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noProof/>
          <w:color w:val="000000"/>
          <w:sz w:val="21"/>
          <w:szCs w:val="21"/>
          <w:lang w:val="en-US"/>
        </w:rPr>
        <w:drawing>
          <wp:inline distT="0" distB="0" distL="0" distR="0">
            <wp:extent cx="1295400" cy="1238250"/>
            <wp:effectExtent l="0" t="0" r="0" b="0"/>
            <wp:docPr id="2" name="Рисунок 2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ՀԱՅԱՍՏԱՆԻ ՀԱՆՐԱՊԵՏՈՒԹՅՈՒՆ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A27AE8" w:rsidRDefault="00A27AE8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ՀՀ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Տավուշի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մարզ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Նոյեմբերյան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en-US" w:eastAsia="ru-RU"/>
        </w:rPr>
        <w:t>համայնք</w:t>
      </w:r>
      <w:proofErr w:type="spellEnd"/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(ՀՀ մարզ, համայնք)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>ՇԻՆԱՐԱՐՈՒԹՅԱՆ ԹՈՒՅԼՏՎՈՒԹՅՈՒՆ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3114AE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</w:pP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N </w:t>
      </w:r>
      <w:r w:rsidR="005538B2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_ </w:t>
      </w:r>
      <w:r w:rsidR="00F52035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620</w:t>
      </w:r>
      <w:r w:rsidR="00422E0D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 </w:t>
      </w: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_     </w:t>
      </w: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</w:t>
      </w:r>
      <w:r w:rsidR="00F52035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27</w:t>
      </w: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</w:t>
      </w:r>
      <w:r w:rsidR="00F52035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Դեկտեմբերի</w:t>
      </w: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__</w:t>
      </w:r>
      <w:r w:rsidR="00D12AB8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 202</w:t>
      </w:r>
      <w:r w:rsidR="00292C9D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4</w:t>
      </w:r>
      <w:r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 թ.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Տրված է կառուցապատող </w:t>
      </w:r>
      <w:r w:rsidR="0010263D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</w:t>
      </w:r>
      <w:r w:rsid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________________________</w:t>
      </w:r>
      <w:r w:rsidR="00C71DF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                                       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-ին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192"/>
      </w:tblGrid>
      <w:tr w:rsidR="003B3C0F" w:rsidRPr="00D94299" w:rsidTr="003B3C0F">
        <w:trPr>
          <w:tblCellSpacing w:w="7" w:type="dxa"/>
        </w:trPr>
        <w:tc>
          <w:tcPr>
            <w:tcW w:w="454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6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(իրավաբանական անձի անվանումը, պետական գրանցման վկայականի համարը,</w:t>
            </w:r>
          </w:p>
        </w:tc>
      </w:tr>
    </w:tbl>
    <w:p w:rsidR="003B3C0F" w:rsidRPr="0035729E" w:rsidRDefault="00F52035" w:rsidP="003B3C0F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Կարեն Վոլոդյայի Նասիբյանին</w:t>
      </w:r>
      <w:r w:rsidR="00EB46BD" w:rsidRPr="0035729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և</w:t>
      </w:r>
      <w:r w:rsidR="00DD0F15" w:rsidRPr="0035729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Նազելի Մաքսիմի Բեգլարյանին</w:t>
      </w:r>
      <w:r w:rsidR="008F74AA" w:rsidRPr="0035729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, </w:t>
      </w:r>
      <w:r w:rsidR="00D2389C" w:rsidRPr="0035729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>Հողամասը գտնվում է</w:t>
      </w:r>
      <w:r w:rsidR="003B3C0F" w:rsidRPr="0035729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shd w:val="clear" w:color="auto" w:fill="FFFFFF"/>
          <w:lang w:val="hy-AM" w:eastAsia="ru-RU"/>
        </w:rPr>
        <w:t xml:space="preserve"> </w:t>
      </w:r>
      <w:r w:rsidR="00C00ADF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ՀՀ Տավուշի մարզի Նոյեմբերյան համայնք</w:t>
      </w:r>
      <w:r w:rsidR="00F04427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624108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գ</w:t>
      </w:r>
      <w:r w:rsidR="0035729E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.Ոսկեպար</w:t>
      </w:r>
      <w:r w:rsidR="00F04427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, </w:t>
      </w:r>
      <w:r w:rsidR="0035729E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3</w:t>
      </w:r>
      <w:r w:rsidR="00DD0F15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-րդ</w:t>
      </w:r>
      <w:r w:rsidR="00624108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փողոց</w:t>
      </w:r>
      <w:r w:rsidR="008C737E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,</w:t>
      </w:r>
      <w:r w:rsidR="002F0DC7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7</w:t>
      </w:r>
      <w:r w:rsidR="0035729E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-րդ փակուղի</w:t>
      </w:r>
      <w:r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3</w:t>
      </w:r>
      <w:r w:rsidR="005432A5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հողամաս</w:t>
      </w:r>
      <w:r w:rsidR="008F74AA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F04427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հասցեում</w:t>
      </w:r>
      <w:r w:rsidR="008C737E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_</w:t>
      </w:r>
      <w:r w:rsidR="0035729E" w:rsidRP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_____________</w:t>
      </w:r>
      <w:r w:rsidR="004B4507" w:rsidRP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____________________________________</w:t>
      </w:r>
      <w:r w:rsidR="00F04427" w:rsidRPr="0035729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                                                                                                          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D0F15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ֆիզիկական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անձի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ազգանունը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հասցեն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հողամասի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գտնվելու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EB4C3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վայրը</w:t>
      </w:r>
      <w:r w:rsidRPr="00EB4C3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EB4C3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012BAE" w:rsidRDefault="003B3C0F" w:rsidP="0010263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</w:t>
      </w:r>
      <w:r w:rsidR="00C71DF7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Բնակելի տան կառուցում</w:t>
      </w:r>
      <w:r w:rsidR="002F0DC7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ՏԻՊ 3</w:t>
      </w:r>
      <w:r w:rsidR="00C71DF7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832431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,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8C737E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մեկ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հարկանի</w:t>
      </w:r>
      <w:r w:rsidR="00012BAE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20212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8C737E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5.5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2E314F" w:rsidRPr="005432A5">
        <w:rPr>
          <w:rFonts w:ascii="GHEA Grapalat" w:hAnsi="GHEA Grapalat" w:cs="GHEA Grapalat"/>
          <w:b/>
          <w:color w:val="000000"/>
          <w:sz w:val="21"/>
          <w:szCs w:val="21"/>
          <w:u w:val="single"/>
          <w:lang w:val="hy-AM"/>
        </w:rPr>
        <w:t>մ</w:t>
      </w:r>
      <w:r w:rsidR="00012BAE" w:rsidRPr="005432A5">
        <w:rPr>
          <w:rFonts w:ascii="GHEA Grapalat" w:hAnsi="GHEA Grapalat" w:cs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AD2E3E"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 xml:space="preserve"> բարձրությամբ ներառյալ տանիքը</w:t>
      </w:r>
      <w:r w:rsidR="00F520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AD2E3E"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(հաշված հողի զրոյական նիշից)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, </w:t>
      </w:r>
      <w:r w:rsidR="002E314F" w:rsidRPr="005432A5">
        <w:rPr>
          <w:rFonts w:ascii="GHEA Grapalat" w:hAnsi="GHEA Grapalat" w:cs="GHEA Grapalat"/>
          <w:b/>
          <w:color w:val="000000"/>
          <w:sz w:val="21"/>
          <w:szCs w:val="21"/>
          <w:u w:val="single"/>
          <w:lang w:val="hy-AM"/>
        </w:rPr>
        <w:t>հատակագծում</w:t>
      </w:r>
      <w:r w:rsidR="00012BAE" w:rsidRPr="005432A5">
        <w:rPr>
          <w:rFonts w:ascii="GHEA Grapalat" w:hAnsi="GHEA Grapalat" w:cs="GHEA Grapalat"/>
          <w:b/>
          <w:color w:val="000000"/>
          <w:sz w:val="21"/>
          <w:szCs w:val="21"/>
          <w:u w:val="single"/>
          <w:lang w:val="hy-AM"/>
        </w:rPr>
        <w:t xml:space="preserve"> ուղղանկյունաձև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2E314F" w:rsidRPr="005432A5">
        <w:rPr>
          <w:rFonts w:ascii="GHEA Grapalat" w:hAnsi="GHEA Grapalat" w:cs="GHEA Grapalat"/>
          <w:b/>
          <w:color w:val="000000"/>
          <w:sz w:val="21"/>
          <w:szCs w:val="21"/>
          <w:u w:val="single"/>
          <w:lang w:val="hy-AM"/>
        </w:rPr>
        <w:t>՝</w:t>
      </w:r>
      <w:r w:rsidR="007C2FB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10.0</w:t>
      </w:r>
      <w:r w:rsidR="00012BAE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x</w:t>
      </w:r>
      <w:r w:rsidR="008C737E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10</w:t>
      </w:r>
      <w:r w:rsidR="007C2FB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.0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մ արտաքին հատակագծային չափերով </w:t>
      </w:r>
      <w:r w:rsidR="00F52035" w:rsidRP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s= 100</w:t>
      </w:r>
      <w:r w:rsid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քմ</w:t>
      </w:r>
      <w:r w:rsidR="003114AE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արտաքին</w:t>
      </w:r>
      <w:bookmarkStart w:id="0" w:name="_GoBack"/>
      <w:bookmarkEnd w:id="0"/>
      <w:r w:rsid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մակերեսով ,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</w:t>
      </w:r>
      <w:r w:rsidR="007C2FB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քարե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կրող պատերով</w:t>
      </w:r>
      <w:r w:rsidR="007C2FB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մասամբ ե/բ հիմնակմախքով</w:t>
      </w:r>
      <w:r w:rsidR="002E314F" w:rsidRPr="005432A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 xml:space="preserve"> շինություն</w:t>
      </w:r>
      <w:r w:rsidR="00F52035">
        <w:rPr>
          <w:rFonts w:ascii="GHEA Grapalat" w:hAnsi="GHEA Grapalat"/>
          <w:b/>
          <w:color w:val="000000"/>
          <w:sz w:val="21"/>
          <w:szCs w:val="21"/>
          <w:u w:val="single"/>
          <w:lang w:val="hy-AM"/>
        </w:rPr>
        <w:t>,</w:t>
      </w:r>
      <w:r w:rsidR="00F52035" w:rsidRPr="00F52035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52035" w:rsidRPr="00F520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միջին ռիսկայնության աստիճան 2-րդ կատեգորիա</w:t>
      </w:r>
      <w:r w:rsidR="00F52035" w:rsidRPr="00F520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/>
        </w:rPr>
        <w:t>:</w:t>
      </w:r>
      <w:r w:rsidR="002E314F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9A3416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</w:t>
      </w:r>
      <w:r w:rsidR="000A0633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</w:t>
      </w:r>
      <w:r w:rsidR="0010263D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</w:t>
      </w:r>
      <w:r w:rsidR="008F74AA" w:rsidRPr="00EB4C3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_______________________________</w:t>
      </w:r>
      <w:r w:rsidR="002E314F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                                                                                   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(օբյեկտի անվանումը, ռիսկայնության աստիճանը (կատեգորիան), հակիրճ բնութագիրը, հիմնական ցուցանիշները)</w:t>
      </w:r>
    </w:p>
    <w:p w:rsidR="003B3C0F" w:rsidRPr="0010263D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10263D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8F74AA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</w:t>
      </w:r>
      <w:r w:rsidR="009A3416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շինարարական աշխատանքների կատարման, այդ թվում՝ (նոր կառուցման, վերակառուցման, վերականգնման, ուժեղացման և այլն) կառուցապատվող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Arial Unicode"/>
          <w:color w:val="000000"/>
          <w:sz w:val="21"/>
          <w:szCs w:val="21"/>
          <w:lang w:val="hy-AM" w:eastAsia="ru-RU"/>
        </w:rPr>
        <w:t>հող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ամասի գլխավոր հատակագծի վրա նշված ոչ հիմնական կառույցների</w:t>
      </w:r>
      <w:r w:rsidR="003B3C0F"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_______________________________________________________ տեղադրման համար:</w:t>
      </w:r>
    </w:p>
    <w:p w:rsidR="003B3C0F" w:rsidRPr="008F74AA" w:rsidRDefault="00811361" w:rsidP="003B3C0F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GHEA Grapalat" w:eastAsia="Times New Roman" w:hAnsi="GHEA Grapalat" w:cs="Calibri"/>
          <w:color w:val="000000"/>
          <w:sz w:val="15"/>
          <w:szCs w:val="15"/>
          <w:lang w:val="hy-AM" w:eastAsia="ru-RU"/>
        </w:rPr>
        <w:t xml:space="preserve">                             </w:t>
      </w:r>
      <w:r w:rsidR="003B3C0F" w:rsidRPr="008F74AA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նշվում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են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ոչ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հիմնական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կառույցների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="003B3C0F" w:rsidRPr="008F74AA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անվանումները</w:t>
      </w:r>
      <w:r w:rsidR="003B3C0F" w:rsidRPr="008F74AA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8F74AA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74AA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1. Օբյեկտի նախագծային փաստաթղթերը`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581049" w:rsidP="0058104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մշակվել են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</w:t>
      </w:r>
      <w:r w:rsidRPr="00123D7A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Աշխատանքային նախագիծ մեկ փուլով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փաստաթղթերի փուլը, նախագծային աշխատանքների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C00AD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123D7A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>__</w:t>
      </w:r>
      <w:r w:rsidR="003B3C0F" w:rsidRPr="00123D7A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>_</w:t>
      </w:r>
      <w:r w:rsidR="00581049" w:rsidRPr="00123D7A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_</w:t>
      </w:r>
      <w:r w:rsidR="00581049" w:rsidRPr="00123D7A">
        <w:rPr>
          <w:rFonts w:ascii="GHEA Grapalat" w:hAnsi="GHEA Grapalat"/>
          <w:b/>
          <w:u w:val="single"/>
        </w:rPr>
        <w:t>«</w:t>
      </w:r>
      <w:r w:rsidR="00166282" w:rsidRPr="00123D7A">
        <w:rPr>
          <w:rFonts w:ascii="GHEA Grapalat" w:hAnsi="GHEA Grapalat" w:cs="Sylfaen"/>
          <w:b/>
          <w:u w:val="single"/>
          <w:lang w:val="hy-AM"/>
        </w:rPr>
        <w:t>ԱՐԽԻՏՈՆ</w:t>
      </w:r>
      <w:r w:rsidR="00E927CD" w:rsidRPr="00123D7A">
        <w:rPr>
          <w:rFonts w:ascii="GHEA Grapalat" w:hAnsi="GHEA Grapalat"/>
          <w:b/>
          <w:u w:val="single"/>
        </w:rPr>
        <w:t>»</w:t>
      </w:r>
      <w:r w:rsidR="00E927CD" w:rsidRPr="00123D7A">
        <w:rPr>
          <w:rFonts w:ascii="GHEA Grapalat" w:hAnsi="GHEA Grapalat" w:cs="Sylfaen"/>
          <w:b/>
          <w:u w:val="single"/>
        </w:rPr>
        <w:t xml:space="preserve"> </w:t>
      </w:r>
      <w:r w:rsidR="00E927CD" w:rsidRPr="00123D7A">
        <w:rPr>
          <w:rFonts w:ascii="GHEA Grapalat" w:hAnsi="GHEA Grapalat" w:cs="Sylfaen"/>
          <w:b/>
          <w:u w:val="single"/>
          <w:lang w:val="en-US"/>
        </w:rPr>
        <w:t>ՍՊԸ</w:t>
      </w:r>
      <w:r w:rsidR="00E927CD" w:rsidRPr="00123D7A">
        <w:rPr>
          <w:rFonts w:ascii="GHEA Grapalat" w:hAnsi="GHEA Grapalat" w:cs="Sylfaen"/>
          <w:b/>
          <w:u w:val="single"/>
        </w:rPr>
        <w:t>-</w:t>
      </w:r>
      <w:r w:rsidR="00581049" w:rsidRPr="00123D7A">
        <w:rPr>
          <w:rFonts w:ascii="GHEA Grapalat" w:hAnsi="GHEA Grapalat" w:cs="Sylfaen"/>
          <w:b/>
          <w:u w:val="single"/>
        </w:rPr>
        <w:t>ի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___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___կողմից.</w:t>
      </w:r>
    </w:p>
    <w:p w:rsidR="003B3C0F" w:rsidRPr="00D94299" w:rsidRDefault="00811361" w:rsidP="0081136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                                          </w:t>
      </w:r>
      <w:r w:rsidR="003B3C0F"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կապալառուի անվանումը, լիցենզիայի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2) ստացել է (են)</w:t>
      </w:r>
      <w:r w:rsidR="006609C7" w:rsidRPr="006609C7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 փորձագիտական դրական </w:t>
      </w:r>
      <w:r w:rsidR="00811361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եզրակացությունը (եզրակացությունները)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</w:t>
      </w:r>
      <w:r w:rsidR="006609C7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>_______________________________________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(նշել փորձաքննության տեսակը)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6609C7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        _____________________________________________________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</w:t>
      </w:r>
      <w:r w:rsidR="00932FC4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    </w:t>
      </w:r>
      <w:r w:rsidR="009A3416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</w:t>
      </w:r>
      <w:r w:rsidR="00711245" w:rsidRPr="00D94299">
        <w:rPr>
          <w:rFonts w:ascii="GHEA Grapalat" w:eastAsia="Times New Roman" w:hAnsi="GHEA Grapalat" w:cs="Times New Roman"/>
          <w:sz w:val="21"/>
          <w:szCs w:val="21"/>
          <w:u w:val="single"/>
          <w:lang w:val="hy-AM" w:eastAsia="ru-RU"/>
        </w:rPr>
        <w:t xml:space="preserve">        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val="hy-AM"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փորձաքննության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մարմնի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)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անվանումը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լիցենզիայի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val="hy-AM" w:eastAsia="ru-RU"/>
        </w:rPr>
        <w:t>համարը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val="hy-AM"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 xml:space="preserve">    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կամ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A34DAB" w:rsidRPr="00D94299" w:rsidTr="003B3C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նախագիծը թողարկող պատասխանատու կապալառուի երաշխավորագիրը`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3C0F" w:rsidRPr="00D94299" w:rsidRDefault="00C87088" w:rsidP="0016628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="006609C7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նախագիծը թողարկող պատասխանատու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br/>
              <w:t>կապալառուի երաշխավորության պայմանագրի համարը)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3) սահմանված կարգով համաձայնեցվել են իրավասու մարմնի, օրենքով սահմանված</w:t>
      </w:r>
      <w:r w:rsidR="00E927CD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այլ շահագրգիռ մարմինների</w:t>
      </w:r>
      <w:r w:rsidR="00E927CD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 xml:space="preserve">  </w:t>
      </w:r>
      <w:r w:rsidR="00EB46BD">
        <w:rPr>
          <w:rFonts w:ascii="Arial Unicode" w:eastAsia="Times New Roman" w:hAnsi="Arial Unicode" w:cs="Times New Roman"/>
          <w:b/>
          <w:color w:val="000000"/>
          <w:sz w:val="21"/>
          <w:szCs w:val="21"/>
          <w:u w:val="single"/>
        </w:rPr>
        <w:t xml:space="preserve">Նոյեմբերյանի </w:t>
      </w:r>
      <w:r w:rsidR="00EB46BD">
        <w:rPr>
          <w:rFonts w:ascii="Arial Unicode" w:eastAsia="Times New Roman" w:hAnsi="Arial Unicode" w:cs="Times New Roman"/>
          <w:b/>
          <w:color w:val="000000"/>
          <w:u w:val="single"/>
        </w:rPr>
        <w:t>համայնքա</w:t>
      </w:r>
      <w:r w:rsidR="00EB46BD">
        <w:rPr>
          <w:rFonts w:ascii="Sylfaen" w:eastAsia="Times New Roman" w:hAnsi="Sylfaen" w:cs="Times New Roman"/>
          <w:b/>
          <w:color w:val="000000"/>
          <w:u w:val="single"/>
          <w:lang w:val="hy-AM"/>
        </w:rPr>
        <w:t>պետարանի</w:t>
      </w:r>
      <w:r w:rsidR="00780623" w:rsidRPr="00D94299">
        <w:rPr>
          <w:rFonts w:ascii="GHEA Grapalat" w:eastAsia="Times New Roman" w:hAnsi="GHEA Grapalat" w:cs="Times New Roman"/>
          <w:color w:val="C00000"/>
          <w:sz w:val="21"/>
          <w:szCs w:val="21"/>
          <w:u w:val="single"/>
          <w:lang w:eastAsia="ru-RU"/>
        </w:rPr>
        <w:t xml:space="preserve">                                </w:t>
      </w:r>
      <w:proofErr w:type="spellStart"/>
      <w:r w:rsidR="00780623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val="en-US" w:eastAsia="ru-RU"/>
        </w:rPr>
        <w:t>հետ</w:t>
      </w:r>
      <w:proofErr w:type="spellEnd"/>
      <w:r w:rsidR="00780623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>:</w:t>
      </w:r>
      <w:r w:rsidR="00E927CD" w:rsidRPr="00D94299">
        <w:rPr>
          <w:rFonts w:ascii="GHEA Grapalat" w:eastAsia="Times New Roman" w:hAnsi="GHEA Grapalat" w:cs="Times New Roman"/>
          <w:color w:val="000000" w:themeColor="text1"/>
          <w:sz w:val="21"/>
          <w:szCs w:val="21"/>
          <w:u w:val="single"/>
          <w:lang w:eastAsia="ru-RU"/>
        </w:rPr>
        <w:t xml:space="preserve">                                                                                       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472"/>
      </w:tblGrid>
      <w:tr w:rsidR="003B3C0F" w:rsidRPr="00D94299" w:rsidTr="003B3C0F">
        <w:trPr>
          <w:tblCellSpacing w:w="7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ru-RU"/>
              </w:rPr>
              <w:t> 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նշել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մարմինների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անվանումները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և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համաձայնեցման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D94299">
              <w:rPr>
                <w:rFonts w:ascii="GHEA Grapalat" w:eastAsia="Times New Roman" w:hAnsi="GHEA Grapalat" w:cs="Arial Unicode"/>
                <w:color w:val="000000"/>
                <w:sz w:val="15"/>
                <w:szCs w:val="15"/>
                <w:lang w:eastAsia="ru-RU"/>
              </w:rPr>
              <w:t>ժա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մկետները)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2. Շինարարական աշխատանքներն իրականացնել 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251B0D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24</w:t>
      </w:r>
      <w:r w:rsidR="00AD3BFF" w:rsidRPr="003114A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ամսվա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______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ընթացքում՝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5701"/>
      </w:tblGrid>
      <w:tr w:rsidR="003B3C0F" w:rsidRPr="00D94299" w:rsidTr="003B3C0F">
        <w:trPr>
          <w:tblCellSpacing w:w="7" w:type="dxa"/>
        </w:trPr>
        <w:tc>
          <w:tcPr>
            <w:tcW w:w="7680" w:type="dxa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30" w:type="dxa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(նշել շինարարության նորմատիվային տևողությունը)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ավարտական ակտի տրամադրման համար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2.1. Ապահովել օբյեկտի շահագործման թույլտվության ստացումը՝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[] ավարտակ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ան ակտի տրամադրումից 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1</w:t>
      </w:r>
      <w:r w:rsidR="00811361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(մեկ)</w:t>
      </w:r>
      <w:r w:rsidR="00581049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ամսվա ընթացքում</w:t>
      </w:r>
    </w:p>
    <w:p w:rsidR="003B3C0F" w:rsidRPr="00D94299" w:rsidRDefault="00811361" w:rsidP="0081136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Calibri"/>
          <w:color w:val="000000"/>
          <w:sz w:val="21"/>
          <w:szCs w:val="21"/>
          <w:lang w:eastAsia="ru-RU"/>
        </w:rPr>
        <w:t xml:space="preserve">       </w:t>
      </w:r>
      <w:r w:rsidR="003B3C0F"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[]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ավարտական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ակտի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տրամադրման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="003B3C0F"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օրը</w:t>
      </w:r>
      <w:r w:rsidR="003B3C0F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Ներառյալ ավարտված շինարարական օբյեկտն ընդունող հանձնաժողովի աշխատանքի համար նախատեսվող ժամկետը: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3. Շինարարության վարման մատյանը բաղկացած է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</w:t>
      </w:r>
      <w:r w:rsidR="00F52035" w:rsidRPr="003114AE">
        <w:rPr>
          <w:rFonts w:ascii="GHEA Grapalat" w:eastAsia="Times New Roman" w:hAnsi="GHEA Grapalat" w:cs="Times New Roman"/>
          <w:b/>
          <w:sz w:val="21"/>
          <w:szCs w:val="21"/>
          <w:u w:val="single"/>
          <w:lang w:eastAsia="ru-RU"/>
        </w:rPr>
        <w:t>8</w:t>
      </w:r>
      <w:r w:rsidR="0035729E" w:rsidRPr="003114AE">
        <w:rPr>
          <w:rFonts w:ascii="GHEA Grapalat" w:eastAsia="Times New Roman" w:hAnsi="GHEA Grapalat" w:cs="Times New Roman"/>
          <w:b/>
          <w:sz w:val="21"/>
          <w:szCs w:val="21"/>
          <w:u w:val="single"/>
          <w:lang w:eastAsia="ru-RU"/>
        </w:rPr>
        <w:t>2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էջից, կարված և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դրոշմակնքված է</w:t>
      </w:r>
      <w:r w:rsidR="00363706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</w:p>
    <w:p w:rsidR="00581049" w:rsidRPr="00D94299" w:rsidRDefault="00581049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3B3C0F" w:rsidRPr="00EB46BD" w:rsidRDefault="00D2389C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</w:pP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ՀՀ</w:t>
      </w:r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Տավուշի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մարզի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,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Նոյեմբերյան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համայնքի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ղեկավար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Արսեն</w:t>
      </w:r>
      <w:proofErr w:type="spellEnd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="00581049" w:rsidRPr="00EB46BD">
        <w:rPr>
          <w:rFonts w:ascii="GHEA Grapalat" w:eastAsia="Times New Roman" w:hAnsi="GHEA Grapalat" w:cs="Times New Roman"/>
          <w:sz w:val="21"/>
          <w:szCs w:val="21"/>
          <w:u w:val="single"/>
          <w:lang w:val="en-US" w:eastAsia="ru-RU"/>
        </w:rPr>
        <w:t>Աղաբաբյանի</w:t>
      </w:r>
      <w:proofErr w:type="spellEnd"/>
      <w:r w:rsidR="003B3C0F"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 xml:space="preserve"> կողմից:</w:t>
      </w:r>
      <w:r w:rsidRPr="00EB46BD">
        <w:rPr>
          <w:rFonts w:ascii="GHEA Grapalat" w:eastAsia="Times New Roman" w:hAnsi="GHEA Grapalat" w:cs="Times New Roman"/>
          <w:sz w:val="21"/>
          <w:szCs w:val="21"/>
          <w:u w:val="single"/>
          <w:lang w:eastAsia="ru-RU"/>
        </w:rPr>
        <w:t>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(իրավասու մարմնի անվանումը)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4. Նախագծային փաստաթղթերը փոփոխվել են (լրացվում է N 1 հավելվածի 108-րդ կետով նախատեսված դեպքերում) ______________</w:t>
      </w:r>
      <w:r w:rsidR="007F7215" w:rsidRPr="00D9429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eastAsia="ru-RU"/>
        </w:rPr>
        <w:t>-----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 կողմից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left="1125"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(նախագծային աշխատանքների կապալառուի անվանումը, լիցենզիայի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186"/>
      </w:tblGrid>
      <w:tr w:rsidR="003B3C0F" w:rsidRPr="00D94299" w:rsidTr="003B3C0F">
        <w:trPr>
          <w:tblCellSpacing w:w="7" w:type="dxa"/>
        </w:trPr>
        <w:tc>
          <w:tcPr>
            <w:tcW w:w="11550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և սահմանված կարգով համաձայնեցվել իրավասու մարմնի</w:t>
            </w:r>
          </w:p>
        </w:tc>
        <w:tc>
          <w:tcPr>
            <w:tcW w:w="9360" w:type="dxa"/>
            <w:shd w:val="clear" w:color="auto" w:fill="FFFFFF"/>
            <w:vAlign w:val="center"/>
            <w:hideMark/>
          </w:tcPr>
          <w:p w:rsidR="003B3C0F" w:rsidRPr="00D94299" w:rsidRDefault="003B3C0F" w:rsidP="007F72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7F7215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>----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__________ և այլ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(նշել իրավասու մարմնի անվանումը)</w:t>
            </w:r>
          </w:p>
        </w:tc>
      </w:tr>
    </w:tbl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շահագրգիռ մարմինների ____________________________________________________ հետ: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15"/>
          <w:szCs w:val="15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նշել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օրենքով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համաձայնեցնող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մարմինների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15"/>
          <w:szCs w:val="15"/>
          <w:lang w:eastAsia="ru-RU"/>
        </w:rPr>
        <w:t>անվանումները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5. Հատուկ պայմաններ`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1) կառուցապատողը, նախքան շինարարությունն սկսելը, ինչպես նաև դրա ընթացքում, պարտավոր է հասցվելիք վնասների փոխհատուցման համար համաձայնության գալ կառուցապատման հետևանքով վնասներ կրող սուբյեկտների հետ.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2) շինարարության թույլտվությամբ սահմանված ժամկետներում կառուցապատումը չավարտելու դեպքում գործում են N 1 հավելվածի 123-126-րդ կետերով սահմանված պահանջները.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3)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 84-րդ կետով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սահմանված դեպքերում)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սույն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թույլտվությունը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տրվել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սահմանված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կարգով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«Նախագիծ»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հիման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վրա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որին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հաջորդող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«Աշխատանքային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փաստաթղթեր»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փուլը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պետք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է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ապահովի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հաստատված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փուլով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ընդունված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լուծումնե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րը և աշխատանքների իրականացման հաջորդականությունը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_______________________________________________________________________________ 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(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նշվում են նախապատրաստական, հողային, շինմոնտաժային աշխատանքները և այլ աշխատանքներ)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lastRenderedPageBreak/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6.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(լրացվում է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N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հավելվածի</w:t>
      </w: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eastAsia="ru-RU"/>
        </w:rPr>
        <w:t>116-րդ կետով սահմանված դեպքերում)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Հաշվի առնելով, որ կառուցվող օբյեկտի շինարարությունը հնարավոր չէ առանց գլխավոր հատակագծի վրա ___________________________________ համարների տակ նշված շենքի (շենքերի) և կամ շինության (շինությունների)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</w:t>
      </w:r>
      <w:r w:rsidR="00DE6728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________________________________ </w:t>
      </w:r>
      <w:r w:rsidRPr="00D94299">
        <w:rPr>
          <w:rFonts w:ascii="GHEA Grapalat" w:eastAsia="Times New Roman" w:hAnsi="GHEA Grapalat" w:cs="Arial Unicode"/>
          <w:color w:val="000000"/>
          <w:sz w:val="21"/>
          <w:szCs w:val="21"/>
          <w:lang w:eastAsia="ru-RU"/>
        </w:rPr>
        <w:t>քանդման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ամբողջությամբ կամ մասամբ քանդման ենթակա օբյեկտները, դրանց հիմնական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ցուցանիշները, ընդհանուր մակերեսը, հարկայնությունը, շինանյութերը և այլն)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սեփականատիրոջը (օգտագո</w:t>
      </w:r>
      <w:r w:rsidR="00D53BDD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րծողին) _</w:t>
      </w:r>
      <w:r w:rsidR="00D53BDD"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en-US" w:eastAsia="ru-RU"/>
        </w:rPr>
        <w:t>N</w:t>
      </w:r>
      <w:r w:rsidR="00F520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21082024</w:t>
      </w:r>
      <w:r w:rsidR="00F520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-11-0077</w:t>
      </w:r>
      <w:r w:rsidRPr="005432A5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>______________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տրված սույն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է պետական գրանցման վկայականի համարը)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թույլտվությունը նաև քանդման թույլտվություն է: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Օբյեկտի քանդման աշխատանքներն իրականացնել նախագծային փաստաթղթերով ամրագրված հաջորդականությամբ: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7. Այլ պայմաններ ____________________________________________________________: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D94299">
        <w:rPr>
          <w:rFonts w:ascii="GHEA Grapalat" w:eastAsia="Times New Roman" w:hAnsi="GHEA Grapalat" w:cs="Times New Roman"/>
          <w:color w:val="000000"/>
          <w:sz w:val="15"/>
          <w:szCs w:val="15"/>
          <w:lang w:eastAsia="ru-RU"/>
        </w:rPr>
        <w:t>(նշվում են իրավական ակտերով և (կամ) պայմանագրով նախատեսված այլ պայմանները)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8. Կառուցապատողը շինարարական (քանդման, ապամոնտաժման) աշխատանքներն սկսելուց առնվազն 3 օր առաջ, համաձայն N 5 հավելվածի N 2-5 ձևի, տեղեկացնում է իրավասու մարմնին: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9. Թույլտվության հիման վրա ցանկացած շինարարական և զուգահեռ աշխատանք կարող է իրականացվել բացառապես Հայաստանի Հանրապետության օրենսդրությանը, նախագծային փաստաթղթերին և նորմատիվ-տեխնիկական պահանջներին համապատասխան:</w:t>
      </w:r>
    </w:p>
    <w:p w:rsidR="003B3C0F" w:rsidRPr="00D94299" w:rsidRDefault="003B3C0F" w:rsidP="003B3C0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3B3C0F" w:rsidRPr="00D94299" w:rsidRDefault="003B3C0F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ՀԱՅԱՍՏԱՆ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Ի ՀԱՆՐԱՊԵՏՈՒԹՅԱՆ   ՆՈՅԵՄԲԵՐՅԱՆ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ՀԱՄԱՅՆՔԻ</w:t>
      </w:r>
      <w:r w:rsidR="00D2389C"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D94299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ՂԵԿԱՎԱՐ</w:t>
      </w: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23604C" w:rsidRPr="00D94299" w:rsidRDefault="0023604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D2389C" w:rsidRPr="00D94299" w:rsidRDefault="00D2389C" w:rsidP="00D2389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7269"/>
      </w:tblGrid>
      <w:tr w:rsidR="00D2389C" w:rsidRPr="00D94299" w:rsidTr="003B3C0F">
        <w:trPr>
          <w:tblCellSpacing w:w="7" w:type="dxa"/>
        </w:trPr>
        <w:tc>
          <w:tcPr>
            <w:tcW w:w="4935" w:type="dxa"/>
            <w:shd w:val="clear" w:color="auto" w:fill="FFFFFF"/>
            <w:vAlign w:val="center"/>
            <w:hideMark/>
          </w:tcPr>
          <w:p w:rsidR="003B3C0F" w:rsidRPr="00D94299" w:rsidRDefault="003B3C0F" w:rsidP="003B3C0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0" w:type="dxa"/>
            <w:shd w:val="clear" w:color="auto" w:fill="FFFFFF"/>
            <w:vAlign w:val="center"/>
            <w:hideMark/>
          </w:tcPr>
          <w:p w:rsidR="003B3C0F" w:rsidRPr="00D94299" w:rsidRDefault="00D2389C" w:rsidP="00D2389C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_______</w:t>
            </w:r>
            <w:r w:rsidR="00363706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="00811361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___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. </w:t>
            </w:r>
            <w:r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u w:val="single"/>
                <w:lang w:val="en-US" w:eastAsia="ru-RU"/>
              </w:rPr>
              <w:t>ԱՂԱԲԱԲՅԱՆ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br/>
            </w:r>
            <w:r w:rsidR="003B3C0F" w:rsidRPr="00D94299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 </w:t>
            </w:r>
            <w:r w:rsidR="003B3C0F" w:rsidRPr="00D94299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(ստորագրությունը, անունը, ազգանունը</w:t>
            </w:r>
          </w:p>
        </w:tc>
      </w:tr>
    </w:tbl>
    <w:p w:rsidR="00705BFA" w:rsidRPr="00D94299" w:rsidRDefault="00705BFA">
      <w:pPr>
        <w:rPr>
          <w:rFonts w:ascii="GHEA Grapalat" w:hAnsi="GHEA Grapalat"/>
        </w:rPr>
      </w:pPr>
    </w:p>
    <w:sectPr w:rsidR="00705BFA" w:rsidRPr="00D9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B4F"/>
    <w:multiLevelType w:val="hybridMultilevel"/>
    <w:tmpl w:val="72186886"/>
    <w:lvl w:ilvl="0" w:tplc="9D94C8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E"/>
    <w:rsid w:val="00012BAE"/>
    <w:rsid w:val="000235A3"/>
    <w:rsid w:val="00063B3D"/>
    <w:rsid w:val="000A0633"/>
    <w:rsid w:val="0010263D"/>
    <w:rsid w:val="00123D7A"/>
    <w:rsid w:val="00166282"/>
    <w:rsid w:val="001A5C78"/>
    <w:rsid w:val="0020212F"/>
    <w:rsid w:val="0021623D"/>
    <w:rsid w:val="0023604C"/>
    <w:rsid w:val="00251B0D"/>
    <w:rsid w:val="00292C9D"/>
    <w:rsid w:val="002E09D3"/>
    <w:rsid w:val="002E314F"/>
    <w:rsid w:val="002F0DC7"/>
    <w:rsid w:val="003114AE"/>
    <w:rsid w:val="003468A3"/>
    <w:rsid w:val="0035729E"/>
    <w:rsid w:val="00363706"/>
    <w:rsid w:val="003B3C0F"/>
    <w:rsid w:val="00422E0D"/>
    <w:rsid w:val="00444AA2"/>
    <w:rsid w:val="00467050"/>
    <w:rsid w:val="00491B24"/>
    <w:rsid w:val="004B4507"/>
    <w:rsid w:val="005432A5"/>
    <w:rsid w:val="005538B2"/>
    <w:rsid w:val="00572B19"/>
    <w:rsid w:val="00581049"/>
    <w:rsid w:val="005E13A2"/>
    <w:rsid w:val="00624108"/>
    <w:rsid w:val="00642553"/>
    <w:rsid w:val="006609C7"/>
    <w:rsid w:val="00664193"/>
    <w:rsid w:val="00705BFA"/>
    <w:rsid w:val="00711245"/>
    <w:rsid w:val="0075598A"/>
    <w:rsid w:val="00780623"/>
    <w:rsid w:val="007B0D4D"/>
    <w:rsid w:val="007C2FBF"/>
    <w:rsid w:val="007F7215"/>
    <w:rsid w:val="00811361"/>
    <w:rsid w:val="00813EB5"/>
    <w:rsid w:val="00832431"/>
    <w:rsid w:val="008C737E"/>
    <w:rsid w:val="008F74AA"/>
    <w:rsid w:val="00932FC4"/>
    <w:rsid w:val="009A1C0A"/>
    <w:rsid w:val="009A3416"/>
    <w:rsid w:val="00A27AE8"/>
    <w:rsid w:val="00A34DAB"/>
    <w:rsid w:val="00A97150"/>
    <w:rsid w:val="00AA40D3"/>
    <w:rsid w:val="00AD2E3E"/>
    <w:rsid w:val="00AD3BFF"/>
    <w:rsid w:val="00B01E42"/>
    <w:rsid w:val="00B70C19"/>
    <w:rsid w:val="00BA52A0"/>
    <w:rsid w:val="00C00ADF"/>
    <w:rsid w:val="00C71DF7"/>
    <w:rsid w:val="00C87088"/>
    <w:rsid w:val="00CA162F"/>
    <w:rsid w:val="00D02418"/>
    <w:rsid w:val="00D12AB8"/>
    <w:rsid w:val="00D2389C"/>
    <w:rsid w:val="00D53BDD"/>
    <w:rsid w:val="00D94299"/>
    <w:rsid w:val="00DD0F15"/>
    <w:rsid w:val="00DE6728"/>
    <w:rsid w:val="00E927CD"/>
    <w:rsid w:val="00EB46BD"/>
    <w:rsid w:val="00EB4C3A"/>
    <w:rsid w:val="00ED44BE"/>
    <w:rsid w:val="00F04427"/>
    <w:rsid w:val="00F34EA9"/>
    <w:rsid w:val="00F52035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8E6AD-B516-454C-A2F4-13002AE2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B3C0F"/>
    <w:rPr>
      <w:b/>
      <w:bCs/>
    </w:rPr>
  </w:style>
  <w:style w:type="character" w:styleId="Emphasis">
    <w:name w:val="Emphasis"/>
    <w:basedOn w:val="DefaultParagraphFont"/>
    <w:uiPriority w:val="20"/>
    <w:qFormat/>
    <w:rsid w:val="003B3C0F"/>
    <w:rPr>
      <w:i/>
      <w:iCs/>
    </w:rPr>
  </w:style>
  <w:style w:type="paragraph" w:styleId="ListParagraph">
    <w:name w:val="List Paragraph"/>
    <w:basedOn w:val="Normal"/>
    <w:uiPriority w:val="34"/>
    <w:qFormat/>
    <w:rsid w:val="0058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Work</cp:lastModifiedBy>
  <cp:revision>64</cp:revision>
  <cp:lastPrinted>2023-02-15T08:03:00Z</cp:lastPrinted>
  <dcterms:created xsi:type="dcterms:W3CDTF">2022-08-08T14:34:00Z</dcterms:created>
  <dcterms:modified xsi:type="dcterms:W3CDTF">2024-12-27T06:29:00Z</dcterms:modified>
</cp:coreProperties>
</file>