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50125" w14:textId="77777777" w:rsidR="00A83E75" w:rsidRPr="00416265" w:rsidRDefault="00A83E75" w:rsidP="001272E7">
      <w:pPr>
        <w:spacing w:after="0" w:line="240" w:lineRule="auto"/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</w:pPr>
    </w:p>
    <w:p w14:paraId="06EFCAA8" w14:textId="70068460" w:rsidR="004D5BFA" w:rsidRPr="0030352A" w:rsidRDefault="004D5BFA" w:rsidP="004D5B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</w:pP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Նվիրատվության </w:t>
      </w:r>
      <w:r w:rsidRPr="0030352A">
        <w:rPr>
          <w:rFonts w:ascii="Calibri" w:eastAsia="Times New Roman" w:hAnsi="Calibri" w:cs="Times New Roman"/>
          <w:sz w:val="26"/>
          <w:szCs w:val="26"/>
          <w:lang w:val="hy-AM"/>
        </w:rPr>
        <w:t xml:space="preserve">և </w:t>
      </w: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սոցիալական </w:t>
      </w:r>
      <w:r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հանձնառության համաձայնագիր </w:t>
      </w:r>
    </w:p>
    <w:p w14:paraId="383E4FEC" w14:textId="77777777" w:rsidR="004D5BFA" w:rsidRPr="0030352A" w:rsidRDefault="004D5BFA" w:rsidP="004D5B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</w:pPr>
    </w:p>
    <w:p w14:paraId="4ADC2C6F" w14:textId="65B38867" w:rsidR="004D5BFA" w:rsidRPr="0030352A" w:rsidRDefault="004D5BFA" w:rsidP="004D5B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</w:pP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ՄԱԿ-ի պարենի </w:t>
      </w:r>
      <w:r w:rsidRPr="0030352A">
        <w:rPr>
          <w:rFonts w:ascii="Calibri" w:eastAsia="Times New Roman" w:hAnsi="Calibri" w:cs="Times New Roman"/>
          <w:sz w:val="26"/>
          <w:szCs w:val="26"/>
          <w:lang w:val="hy-AM"/>
        </w:rPr>
        <w:t>և</w:t>
      </w: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 գյուղատնտեսության կազմակերպության (ՊԳԿ)</w:t>
      </w:r>
    </w:p>
    <w:p w14:paraId="7BA17FE1" w14:textId="77777777" w:rsidR="004D5BFA" w:rsidRPr="0030352A" w:rsidRDefault="004D5BFA" w:rsidP="004D5B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</w:pPr>
    </w:p>
    <w:p w14:paraId="7DB3C79B" w14:textId="77777777" w:rsidR="004D5BFA" w:rsidRPr="0030352A" w:rsidRDefault="004D5BFA" w:rsidP="004D5BFA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val="hy-AM"/>
        </w:rPr>
      </w:pPr>
      <w:r w:rsidRPr="0030352A">
        <w:rPr>
          <w:rFonts w:ascii="Calibri" w:eastAsia="Times New Roman" w:hAnsi="Calibri" w:cs="Times New Roman"/>
          <w:sz w:val="26"/>
          <w:szCs w:val="26"/>
          <w:lang w:val="hy-AM"/>
        </w:rPr>
        <w:t>և</w:t>
      </w:r>
    </w:p>
    <w:p w14:paraId="74FD82A9" w14:textId="77777777" w:rsidR="004D5BFA" w:rsidRPr="0030352A" w:rsidRDefault="004D5BFA" w:rsidP="004D5B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</w:pPr>
    </w:p>
    <w:p w14:paraId="3C8A8940" w14:textId="0648570E" w:rsidR="004D5BFA" w:rsidRPr="0030352A" w:rsidRDefault="004D5BFA" w:rsidP="004D5B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</w:pP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 ՀՀ </w:t>
      </w:r>
      <w:r w:rsidR="008E646D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>Տավուշի</w:t>
      </w: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 մարզի </w:t>
      </w:r>
      <w:r w:rsidR="00F5313A"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>Նոյեմբերյանի</w:t>
      </w: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 համայնք</w:t>
      </w:r>
      <w:r w:rsidR="00416265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>ապետարան</w:t>
      </w: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ի </w:t>
      </w:r>
    </w:p>
    <w:p w14:paraId="43EED16F" w14:textId="09ADE0C7" w:rsidR="004D5BFA" w:rsidRPr="0030352A" w:rsidRDefault="004D5BFA" w:rsidP="004D5B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</w:pP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>միջև</w:t>
      </w:r>
    </w:p>
    <w:p w14:paraId="29C03FD5" w14:textId="77777777" w:rsidR="004D5BFA" w:rsidRPr="0030352A" w:rsidRDefault="004D5BFA" w:rsidP="004D5BFA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</w:pPr>
    </w:p>
    <w:p w14:paraId="5A98B899" w14:textId="11A76B84" w:rsidR="004C4CA6" w:rsidRPr="0030352A" w:rsidRDefault="004D5BFA" w:rsidP="004C4CA6">
      <w:pPr>
        <w:spacing w:after="0" w:line="240" w:lineRule="auto"/>
        <w:jc w:val="center"/>
        <w:rPr>
          <w:rFonts w:ascii="Calibri" w:eastAsia="Times New Roman" w:hAnsi="Calibri" w:cs="Times New Roman"/>
          <w:sz w:val="26"/>
          <w:szCs w:val="26"/>
          <w:lang w:val="hy-AM"/>
        </w:rPr>
      </w:pP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>ռեսուրսների փոխանցման</w:t>
      </w:r>
      <w:r w:rsidR="00E34C91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>,</w:t>
      </w: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 </w:t>
      </w:r>
      <w:r w:rsidR="007E5453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աշխատանքների </w:t>
      </w: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 xml:space="preserve">համակարգման </w:t>
      </w:r>
      <w:r w:rsidRPr="0010508F">
        <w:rPr>
          <w:rFonts w:ascii="Calibri" w:eastAsia="Times New Roman" w:hAnsi="Calibri" w:cs="Times New Roman"/>
          <w:sz w:val="26"/>
          <w:szCs w:val="26"/>
          <w:lang w:val="hy-AM"/>
        </w:rPr>
        <w:t xml:space="preserve">և </w:t>
      </w:r>
      <w:r w:rsidRPr="0030352A">
        <w:rPr>
          <w:rFonts w:ascii="Calibri" w:eastAsia="Times New Roman" w:hAnsi="Calibri" w:cs="Times New Roman"/>
          <w:b/>
          <w:bCs/>
          <w:sz w:val="26"/>
          <w:szCs w:val="26"/>
          <w:lang w:val="hy-AM"/>
        </w:rPr>
        <w:t>համագործակցության մասին</w:t>
      </w:r>
    </w:p>
    <w:p w14:paraId="5A6ACA77" w14:textId="30160703" w:rsidR="004D5BFA" w:rsidRPr="0030352A" w:rsidRDefault="004D5BFA" w:rsidP="0038021E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hy-AM" w:eastAsia="en-IN"/>
        </w:rPr>
      </w:pPr>
      <w:r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Սույն</w:t>
      </w:r>
      <w:r w:rsidR="00E91D6D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hy-AM" w:eastAsia="en-IN"/>
        </w:rPr>
        <w:t>«</w:t>
      </w:r>
      <w:r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Նվիրատվության և սոցիալական հանձնառության համաձայնագիր</w:t>
      </w:r>
      <w:r w:rsidR="002072D1">
        <w:rPr>
          <w:rFonts w:ascii="Calibri" w:eastAsia="Times New Roman" w:hAnsi="Calibri" w:cs="Times New Roman"/>
          <w:sz w:val="24"/>
          <w:szCs w:val="24"/>
          <w:lang w:val="hy-AM" w:eastAsia="en-IN"/>
        </w:rPr>
        <w:t>»-</w:t>
      </w:r>
      <w:r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ը («Համաձայնագիր») սահմանում է </w:t>
      </w:r>
      <w:r w:rsidR="002072D1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ՄԱԿ-ի պարենի և գյուղատնտեսության կազմակերպության («ՊԳԿ») և Համայնքի (միասին՝ «Կողմեր»</w:t>
      </w:r>
      <w:r w:rsidR="00CA5910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, իսկ առանձին-առանձին նաև որպես</w:t>
      </w:r>
      <w:r w:rsidR="007E5453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՝</w:t>
      </w:r>
      <w:r w:rsidR="00CA5910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 «Կողմ»)</w:t>
      </w:r>
      <w:r w:rsidR="00013F17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 </w:t>
      </w:r>
      <w:r w:rsidR="00013F17">
        <w:rPr>
          <w:rFonts w:ascii="Calibri" w:eastAsia="Times New Roman" w:hAnsi="Calibri" w:cs="Times New Roman"/>
          <w:sz w:val="24"/>
          <w:szCs w:val="24"/>
          <w:lang w:val="hy-AM" w:eastAsia="en-IN"/>
        </w:rPr>
        <w:t>միջև</w:t>
      </w:r>
      <w:r w:rsidR="002072D1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 </w:t>
      </w:r>
      <w:r w:rsidR="00CA5910" w:rsidRPr="00CA5910">
        <w:rPr>
          <w:rFonts w:ascii="Calibri" w:eastAsia="Times New Roman" w:hAnsi="Calibri" w:cs="Times New Roman"/>
          <w:sz w:val="24"/>
          <w:szCs w:val="24"/>
          <w:lang w:eastAsia="en-IN"/>
        </w:rPr>
        <w:t xml:space="preserve">«Տեղական դերակատարների զորեղացում հանուն զարգացման» </w:t>
      </w:r>
      <w:r w:rsidR="00FB7112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(LEAD</w:t>
      </w:r>
      <w:r w:rsidR="00FB7112">
        <w:rPr>
          <w:rFonts w:ascii="Calibri" w:eastAsia="Times New Roman" w:hAnsi="Calibri" w:cs="Times New Roman"/>
          <w:sz w:val="24"/>
          <w:szCs w:val="24"/>
          <w:lang w:val="hy-AM" w:eastAsia="en-IN"/>
        </w:rPr>
        <w:t>Ծ ծրագիր</w:t>
      </w:r>
      <w:r w:rsidR="00FB7112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 [UNJP/ARM/011/EC]) </w:t>
      </w:r>
      <w:r w:rsidR="00CA5910" w:rsidRPr="00CA5910">
        <w:rPr>
          <w:rFonts w:ascii="Calibri" w:eastAsia="Times New Roman" w:hAnsi="Calibri" w:cs="Times New Roman"/>
          <w:sz w:val="24"/>
          <w:szCs w:val="24"/>
          <w:lang w:eastAsia="en-IN"/>
        </w:rPr>
        <w:t>ծրագ</w:t>
      </w:r>
      <w:r w:rsidR="00CA5910">
        <w:rPr>
          <w:rFonts w:ascii="Calibri" w:eastAsia="Times New Roman" w:hAnsi="Calibri" w:cs="Times New Roman"/>
          <w:sz w:val="24"/>
          <w:szCs w:val="24"/>
          <w:lang w:eastAsia="en-IN"/>
        </w:rPr>
        <w:t xml:space="preserve">րի </w:t>
      </w:r>
      <w:r w:rsidR="00CA5910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ռեսուրսների փոխանցման </w:t>
      </w:r>
      <w:r w:rsidR="007E5453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աշխատանքների </w:t>
      </w:r>
      <w:r w:rsidR="00FB7112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իրականացման</w:t>
      </w:r>
      <w:r w:rsidR="00E34C91">
        <w:rPr>
          <w:rFonts w:ascii="Calibri" w:eastAsia="Times New Roman" w:hAnsi="Calibri" w:cs="Times New Roman"/>
          <w:sz w:val="24"/>
          <w:szCs w:val="24"/>
          <w:lang w:val="hy-AM" w:eastAsia="en-IN"/>
        </w:rPr>
        <w:t>,</w:t>
      </w:r>
      <w:r w:rsidR="00FB7112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 </w:t>
      </w:r>
      <w:r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համակարգման </w:t>
      </w:r>
      <w:r w:rsidR="00FB7112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 xml:space="preserve">և համագործակցության </w:t>
      </w:r>
      <w:r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շրջանակ</w:t>
      </w:r>
      <w:r w:rsidR="00013F17"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ը</w:t>
      </w:r>
      <w:r w:rsidRPr="0030352A">
        <w:rPr>
          <w:rFonts w:ascii="Calibri" w:eastAsia="Times New Roman" w:hAnsi="Calibri" w:cs="Times New Roman"/>
          <w:sz w:val="24"/>
          <w:szCs w:val="24"/>
          <w:lang w:val="hy-AM" w:eastAsia="en-IN"/>
        </w:rPr>
        <w:t>։</w:t>
      </w:r>
    </w:p>
    <w:p w14:paraId="423A067A" w14:textId="77777777" w:rsidR="00E91D6D" w:rsidRPr="0030352A" w:rsidRDefault="00E91D6D" w:rsidP="004C4CA6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hy-AM" w:eastAsia="en-IN"/>
        </w:rPr>
      </w:pPr>
    </w:p>
    <w:p w14:paraId="0865543F" w14:textId="37AD1440" w:rsidR="004C4CA6" w:rsidRPr="00F24200" w:rsidRDefault="00FB7112" w:rsidP="004C4CA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sz w:val="24"/>
          <w:szCs w:val="24"/>
          <w:lang w:val="en-GB"/>
        </w:rPr>
      </w:pPr>
      <w:proofErr w:type="spellStart"/>
      <w:r w:rsidRPr="00FB711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Հոդված</w:t>
      </w:r>
      <w:proofErr w:type="spellEnd"/>
      <w:r w:rsidRPr="00FB711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1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․ </w:t>
      </w:r>
      <w:proofErr w:type="spellStart"/>
      <w:r w:rsidRPr="00FB711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Համագործակցության</w:t>
      </w:r>
      <w:proofErr w:type="spellEnd"/>
      <w:r w:rsidRPr="00FB711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շրջանակ</w:t>
      </w:r>
      <w:proofErr w:type="spellEnd"/>
      <w:r w:rsidRPr="00FB711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և </w:t>
      </w:r>
      <w:proofErr w:type="spellStart"/>
      <w:r w:rsidRPr="00FB711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ոլորտներ</w:t>
      </w:r>
      <w:proofErr w:type="spellEnd"/>
    </w:p>
    <w:p w14:paraId="325DA298" w14:textId="77777777" w:rsidR="004C4CA6" w:rsidRPr="00F24200" w:rsidRDefault="004C4CA6" w:rsidP="004C4CA6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/>
        </w:rPr>
      </w:pPr>
    </w:p>
    <w:p w14:paraId="2BAF7462" w14:textId="72780150" w:rsidR="00FB7112" w:rsidRDefault="00FB7112" w:rsidP="00D2219F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</w:pP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Կողմերը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համաձայնում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են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E5453"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համագործակցել</w:t>
      </w:r>
      <w:proofErr w:type="spellEnd"/>
      <w:r w:rsidR="007E5453"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r w:rsidR="007E5453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և </w:t>
      </w:r>
      <w:proofErr w:type="spellStart"/>
      <w:r w:rsidR="007E5453"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իրենց</w:t>
      </w:r>
      <w:proofErr w:type="spellEnd"/>
      <w:r w:rsidR="007E5453"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E5453"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համապատասխան</w:t>
      </w:r>
      <w:proofErr w:type="spellEnd"/>
      <w:r w:rsidR="007E5453"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E5453"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գործողություններ</w:t>
      </w:r>
      <w:r w:rsidR="007E5453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ը</w:t>
      </w:r>
      <w:proofErr w:type="spellEnd"/>
      <w:r w:rsidR="007E5453"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համակարգել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(«</w:t>
      </w:r>
      <w:proofErr w:type="spellStart"/>
      <w:r w:rsid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Ի</w:t>
      </w:r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րականացման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գործողություններ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»)՝</w:t>
      </w:r>
      <w:r w:rsidR="007E5453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հիմնվելով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F5313A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Նոյեմբերյան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համայնքի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ղեկավարի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կողմից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2024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թվականի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r w:rsidR="00A66F97">
        <w:rPr>
          <w:rFonts w:ascii="Calibri" w:eastAsia="Times New Roman" w:hAnsi="Calibri" w:cs="Times New Roman"/>
          <w:color w:val="000000"/>
          <w:sz w:val="24"/>
          <w:szCs w:val="24"/>
          <w:lang w:val="hy-AM"/>
        </w:rPr>
        <w:t>մայիս</w:t>
      </w:r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ի </w:t>
      </w:r>
      <w:r w:rsidR="00A66F97">
        <w:rPr>
          <w:rFonts w:ascii="Calibri" w:eastAsia="Times New Roman" w:hAnsi="Calibri" w:cs="Times New Roman"/>
          <w:color w:val="000000"/>
          <w:sz w:val="24"/>
          <w:szCs w:val="24"/>
          <w:lang w:val="en-US"/>
        </w:rPr>
        <w:t>31</w:t>
      </w:r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-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ին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ներկայացված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պաշտոնական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նամակ</w:t>
      </w:r>
      <w:proofErr w:type="spellEnd"/>
      <w:r w:rsidR="00A66F97">
        <w:rPr>
          <w:rFonts w:ascii="Calibri" w:eastAsia="Times New Roman" w:hAnsi="Calibri" w:cs="Times New Roman"/>
          <w:color w:val="000000"/>
          <w:sz w:val="24"/>
          <w:szCs w:val="24"/>
          <w:lang w:val="hy-AM"/>
        </w:rPr>
        <w:t>ի</w:t>
      </w:r>
      <w:r w:rsid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վրա</w:t>
      </w:r>
      <w:proofErr w:type="spellEnd"/>
      <w:r w:rsidRPr="00FB7112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:</w:t>
      </w:r>
      <w:r w:rsid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Որևէ</w:t>
      </w:r>
      <w:proofErr w:type="spellEnd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</w:t>
      </w:r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ողմի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ձեռնարկած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գործողություններ</w:t>
      </w:r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ն</w:t>
      </w:r>
      <w:proofErr w:type="spellEnd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իրականաց</w:t>
      </w:r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վում</w:t>
      </w:r>
      <w:proofErr w:type="spellEnd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են</w:t>
      </w:r>
      <w:proofErr w:type="spellEnd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այդ</w:t>
      </w:r>
      <w:proofErr w:type="spellEnd"/>
      <w:r w:rsid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Կողմի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կանոններ</w:t>
      </w:r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ի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ընթացակարգեր</w:t>
      </w:r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ի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,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քաղաքականության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և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վարչական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գործելակարգի</w:t>
      </w:r>
      <w:proofErr w:type="spellEnd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B3417F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համաձայն</w:t>
      </w:r>
      <w:proofErr w:type="spellEnd"/>
      <w:r w:rsidR="007E5453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՝</w:t>
      </w:r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ներառյալ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ներքին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7E5453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գործողություններին</w:t>
      </w:r>
      <w:proofErr w:type="spellEnd"/>
      <w:r w:rsidR="00230F29">
        <w:rPr>
          <w:rFonts w:ascii="Calibri" w:eastAsia="Times New Roman" w:hAnsi="Calibri" w:cs="Times New Roman"/>
          <w:color w:val="000000"/>
          <w:sz w:val="24"/>
          <w:szCs w:val="24"/>
          <w:lang w:val="hy-AM"/>
        </w:rPr>
        <w:t xml:space="preserve"> </w:t>
      </w:r>
      <w:r w:rsidR="007E5453">
        <w:rPr>
          <w:rFonts w:ascii="Calibri" w:eastAsia="Times New Roman" w:hAnsi="Calibri" w:cs="Times New Roman"/>
          <w:color w:val="000000"/>
          <w:sz w:val="24"/>
          <w:szCs w:val="24"/>
          <w:lang w:val="hy-AM"/>
        </w:rPr>
        <w:t xml:space="preserve">ներկայացված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ցանկացած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պահանջ</w:t>
      </w:r>
      <w:proofErr w:type="spellEnd"/>
      <w:r w:rsidR="009C14AC" w:rsidRPr="009C14AC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:</w:t>
      </w:r>
    </w:p>
    <w:p w14:paraId="68B89DCD" w14:textId="77777777" w:rsidR="00FB7112" w:rsidRDefault="00FB7112" w:rsidP="00FB7112">
      <w:pPr>
        <w:pStyle w:val="ListParagraph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</w:pPr>
    </w:p>
    <w:p w14:paraId="49DF8D50" w14:textId="77777777" w:rsidR="00E71EFA" w:rsidRPr="00F24200" w:rsidRDefault="00E71EFA" w:rsidP="00E71EFA">
      <w:pPr>
        <w:pStyle w:val="ListParagraph"/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</w:pPr>
    </w:p>
    <w:p w14:paraId="203D0DCE" w14:textId="323AB367" w:rsidR="00E71EFA" w:rsidRPr="00F24200" w:rsidRDefault="00230F29" w:rsidP="00E71EFA">
      <w:pPr>
        <w:pStyle w:val="ListParagraph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</w:pPr>
      <w:proofErr w:type="spellStart"/>
      <w:r w:rsidRP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Սույն</w:t>
      </w:r>
      <w:proofErr w:type="spellEnd"/>
      <w:r w:rsidRP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Կողմերը</w:t>
      </w:r>
      <w:proofErr w:type="spellEnd"/>
      <w:r w:rsidRP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համագործակց</w:t>
      </w: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ում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են</w:t>
      </w:r>
      <w:proofErr w:type="spellEnd"/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հետևյալ</w:t>
      </w:r>
      <w:proofErr w:type="spellEnd"/>
      <w:r w:rsidRP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կերպ</w:t>
      </w:r>
      <w:proofErr w:type="spellEnd"/>
      <w:r w:rsidRPr="00230F29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.</w:t>
      </w:r>
    </w:p>
    <w:p w14:paraId="6B5FA078" w14:textId="77777777" w:rsidR="006443BA" w:rsidRPr="00F24200" w:rsidRDefault="006443BA" w:rsidP="00817699">
      <w:pPr>
        <w:pStyle w:val="ListParagraph"/>
        <w:shd w:val="clear" w:color="auto" w:fill="FFFFFF"/>
        <w:spacing w:after="0" w:line="240" w:lineRule="auto"/>
        <w:textAlignment w:val="baseline"/>
        <w:rPr>
          <w:rFonts w:ascii="Verdana" w:eastAsia="Times New Roman" w:hAnsi="Verdana" w:cs="Segoe UI"/>
          <w:color w:val="002451"/>
          <w:sz w:val="20"/>
          <w:szCs w:val="20"/>
          <w:bdr w:val="none" w:sz="0" w:space="0" w:color="auto" w:frame="1"/>
          <w:lang w:val="en-GB" w:eastAsia="en-GB"/>
        </w:rPr>
      </w:pPr>
    </w:p>
    <w:p w14:paraId="598D9CF2" w14:textId="6FF7834A" w:rsidR="00230F29" w:rsidRDefault="00230F29" w:rsidP="00235DC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Ծրագրի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շրջանակներում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Համայնքը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պարտավորվում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ակտիվորեն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աջակցել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ՊԳԿ-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ին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Լեռնային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Ղարաբաղից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բռնի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տեղահանված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փախստականներին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աջակցելու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ջանքերում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: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Այս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պարտավորությունը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ներառում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նյութական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աջակցության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տրամադրում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տեղական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</w:t>
      </w:r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>ոջը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/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ներին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: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Բացի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այդ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,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Համայնքը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այս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</w:t>
      </w:r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>ոջը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/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գործընկերներին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խրախուս</w:t>
      </w:r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>ում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</w:t>
      </w:r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Լեռնային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Ղարաբաղի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փախստականներին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ներգրավել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համայնքի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գյուղատնտեսության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ոլորտում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: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Փոխադարձաբար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՝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Ծրագիրը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պարտավորվում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է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Համայնքին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տրամադրել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բոլոր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անհրաժեշտ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ռեսուրսները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՝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սույն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Համաձայնագրով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240020">
        <w:rPr>
          <w:rFonts w:ascii="Calibri" w:eastAsia="Times New Roman" w:hAnsi="Calibri" w:cs="Times New Roman"/>
          <w:sz w:val="24"/>
          <w:szCs w:val="24"/>
          <w:lang w:val="en-GB" w:eastAsia="en-IN"/>
        </w:rPr>
        <w:t>իրեն</w:t>
      </w:r>
      <w:proofErr w:type="spellEnd"/>
      <w:r w:rsidR="00240020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="00240020">
        <w:rPr>
          <w:rFonts w:ascii="Calibri" w:eastAsia="Times New Roman" w:hAnsi="Calibri" w:cs="Times New Roman"/>
          <w:sz w:val="24"/>
          <w:szCs w:val="24"/>
          <w:lang w:val="en-GB" w:eastAsia="en-IN"/>
        </w:rPr>
        <w:t>վերապահված</w:t>
      </w:r>
      <w:proofErr w:type="spellEnd"/>
      <w:r w:rsidR="00240020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պարտավորությունները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կատարելու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 xml:space="preserve"> </w:t>
      </w:r>
      <w:proofErr w:type="spellStart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համար</w:t>
      </w:r>
      <w:proofErr w:type="spellEnd"/>
      <w:r w:rsidRPr="00230F29">
        <w:rPr>
          <w:rFonts w:ascii="Calibri" w:eastAsia="Times New Roman" w:hAnsi="Calibri" w:cs="Times New Roman"/>
          <w:sz w:val="24"/>
          <w:szCs w:val="24"/>
          <w:lang w:val="en-GB" w:eastAsia="en-IN"/>
        </w:rPr>
        <w:t>:</w:t>
      </w:r>
    </w:p>
    <w:p w14:paraId="08CFAA46" w14:textId="057497AF" w:rsidR="00235DC1" w:rsidRDefault="00235DC1" w:rsidP="00235DC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</w:p>
    <w:p w14:paraId="6E29E11E" w14:textId="77777777" w:rsidR="0030352A" w:rsidRDefault="0030352A" w:rsidP="00235DC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</w:p>
    <w:p w14:paraId="4D81BA07" w14:textId="77777777" w:rsidR="0030352A" w:rsidRDefault="0030352A" w:rsidP="00235DC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</w:p>
    <w:p w14:paraId="64D84C06" w14:textId="77777777" w:rsidR="0030352A" w:rsidRDefault="0030352A" w:rsidP="00235DC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val="en-GB" w:eastAsia="en-IN"/>
        </w:rPr>
      </w:pPr>
    </w:p>
    <w:p w14:paraId="6BECD58A" w14:textId="77777777" w:rsidR="0030352A" w:rsidRPr="0010508F" w:rsidRDefault="0030352A" w:rsidP="00235DC1">
      <w:pPr>
        <w:spacing w:after="0" w:line="240" w:lineRule="auto"/>
        <w:ind w:left="720"/>
        <w:jc w:val="both"/>
        <w:rPr>
          <w:rFonts w:ascii="Calibri" w:eastAsia="Times New Roman" w:hAnsi="Calibri" w:cs="Times New Roman"/>
          <w:sz w:val="24"/>
          <w:szCs w:val="24"/>
          <w:lang w:val="en-US" w:eastAsia="en-IN"/>
        </w:rPr>
      </w:pPr>
    </w:p>
    <w:p w14:paraId="3ED73D6F" w14:textId="77777777" w:rsidR="006018EB" w:rsidRPr="00F24200" w:rsidRDefault="006018EB" w:rsidP="0060232B">
      <w:pPr>
        <w:tabs>
          <w:tab w:val="left" w:pos="900"/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</w:pPr>
    </w:p>
    <w:p w14:paraId="1864007C" w14:textId="3A57EBE9" w:rsidR="004C4CA6" w:rsidRDefault="00240020" w:rsidP="004C4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</w:pPr>
      <w:proofErr w:type="spellStart"/>
      <w:r w:rsidRPr="00240020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Հոդված</w:t>
      </w:r>
      <w:proofErr w:type="spellEnd"/>
      <w:r w:rsidRPr="00240020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2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․ </w:t>
      </w:r>
      <w:proofErr w:type="spellStart"/>
      <w:r w:rsidRPr="00240020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Համակարգ</w:t>
      </w:r>
      <w:r w:rsidR="007E5453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ման</w:t>
      </w:r>
      <w:proofErr w:type="spellEnd"/>
      <w:r w:rsidRPr="00240020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="007E5453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աշխատանքներ</w:t>
      </w:r>
      <w:proofErr w:type="spellEnd"/>
    </w:p>
    <w:p w14:paraId="0D273369" w14:textId="77777777" w:rsidR="00240020" w:rsidRPr="00F24200" w:rsidRDefault="00240020" w:rsidP="004C4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lang w:val="en-GB"/>
        </w:rPr>
      </w:pPr>
    </w:p>
    <w:p w14:paraId="1A5D71EF" w14:textId="1BF341EF" w:rsidR="00230516" w:rsidRDefault="00055EFD" w:rsidP="00055EFD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spacing w:val="-2"/>
          <w:sz w:val="24"/>
          <w:szCs w:val="24"/>
          <w:lang w:val="en-GB"/>
        </w:rPr>
      </w:pPr>
      <w:r w:rsidRPr="00F24200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lastRenderedPageBreak/>
        <w:t xml:space="preserve">2.1 </w:t>
      </w:r>
      <w:r w:rsidRPr="00F24200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ab/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Կողմերի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միջև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համակարգման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7E5453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աշխատանքները</w:t>
      </w:r>
      <w:proofErr w:type="spellEnd"/>
      <w:r w:rsidR="007E5453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7E5453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կատարվում</w:t>
      </w:r>
      <w:proofErr w:type="spellEnd"/>
      <w:r w:rsidR="007E5453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7E5453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են</w:t>
      </w:r>
      <w:proofErr w:type="spellEnd"/>
      <w:r w:rsidR="007E5453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յուրաքանչյուր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Կողմի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ներքին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կանոնների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,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ընթացակարգերի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և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քաղաքականության</w:t>
      </w:r>
      <w:proofErr w:type="spellEnd"/>
      <w:r w:rsid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համաձայն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: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Կողմերի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միջև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համակարգման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7E5453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աշխատանքները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նկարագրված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են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Հավելված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r w:rsidR="007E5453">
        <w:rPr>
          <w:rFonts w:ascii="Calibri" w:eastAsia="Times New Roman" w:hAnsi="Calibri" w:cs="Times New Roman"/>
          <w:spacing w:val="-2"/>
          <w:sz w:val="24"/>
          <w:szCs w:val="24"/>
          <w:lang w:val="en-US"/>
        </w:rPr>
        <w:t>1</w:t>
      </w:r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-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ում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:</w:t>
      </w:r>
    </w:p>
    <w:p w14:paraId="4C82E328" w14:textId="6EA279CF" w:rsidR="00254861" w:rsidRPr="00F24200" w:rsidRDefault="00254861" w:rsidP="2A8B1D28">
      <w:pPr>
        <w:pStyle w:val="ListParagraph"/>
        <w:tabs>
          <w:tab w:val="left" w:pos="567"/>
        </w:tabs>
        <w:spacing w:after="0" w:line="240" w:lineRule="auto"/>
        <w:jc w:val="both"/>
        <w:rPr>
          <w:rFonts w:ascii="Calibri" w:eastAsia="Times New Roman" w:hAnsi="Calibri" w:cs="Times New Roman"/>
          <w:spacing w:val="-2"/>
          <w:sz w:val="24"/>
          <w:szCs w:val="24"/>
          <w:lang w:val="en-GB"/>
        </w:rPr>
      </w:pPr>
    </w:p>
    <w:p w14:paraId="0AAD2E04" w14:textId="098BC595" w:rsidR="00230516" w:rsidRDefault="00903F07" w:rsidP="002A3184">
      <w:pPr>
        <w:tabs>
          <w:tab w:val="left" w:pos="567"/>
        </w:tabs>
        <w:spacing w:after="120" w:line="240" w:lineRule="auto"/>
        <w:ind w:left="720" w:hanging="720"/>
        <w:jc w:val="both"/>
        <w:rPr>
          <w:rFonts w:ascii="Calibri" w:eastAsia="Times New Roman" w:hAnsi="Calibri" w:cs="Times New Roman"/>
          <w:spacing w:val="-2"/>
          <w:sz w:val="24"/>
          <w:szCs w:val="24"/>
          <w:lang w:val="en-GB"/>
        </w:rPr>
      </w:pPr>
      <w:r w:rsidRPr="00F24200">
        <w:rPr>
          <w:rFonts w:cstheme="minorHAnsi"/>
          <w:sz w:val="24"/>
          <w:szCs w:val="24"/>
          <w:lang w:val="en-GB"/>
        </w:rPr>
        <w:t>2</w:t>
      </w:r>
      <w:r w:rsidRPr="00F24200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.</w:t>
      </w:r>
      <w:r w:rsidR="00254861" w:rsidRPr="00F24200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2</w:t>
      </w:r>
      <w:r w:rsidRPr="00F24200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r w:rsidRPr="00F24200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ab/>
      </w:r>
      <w:r w:rsidRPr="00F24200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ab/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Բացի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այդ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,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Կողմերը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,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անհրաժեշտության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դեպքում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,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կարող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են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անցկացնել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երկկողմ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հանդիպումներ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՝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համագործակցային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աշխատանքների</w:t>
      </w:r>
      <w:proofErr w:type="spellEnd"/>
      <w:r w:rsid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մշակման</w:t>
      </w:r>
      <w:proofErr w:type="spellEnd"/>
      <w:r w:rsid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և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մոնիտորինգի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նպատակով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: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Նման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հանդիպումները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տեղի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են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ունեն</w:t>
      </w:r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ում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, </w:t>
      </w:r>
      <w:proofErr w:type="spellStart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երբ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անհրաժեշտ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է </w:t>
      </w:r>
      <w:proofErr w:type="spellStart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քննարկել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սույն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A25014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Համաձայնագրի</w:t>
      </w:r>
      <w:proofErr w:type="spellEnd"/>
      <w:r w:rsidR="00A25014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A25014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նպատակներ</w:t>
      </w:r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ին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առնչվող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տեխնիկական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և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գործառնական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հարցերը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և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համատեղ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վերանայել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աշխատանք</w:t>
      </w:r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ների</w:t>
      </w:r>
      <w:proofErr w:type="spellEnd"/>
      <w:r w:rsidR="00A25014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 xml:space="preserve"> </w:t>
      </w:r>
      <w:proofErr w:type="spellStart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առաջընթացը</w:t>
      </w:r>
      <w:proofErr w:type="spellEnd"/>
      <w:r w:rsidR="00230516" w:rsidRPr="00230516">
        <w:rPr>
          <w:rFonts w:ascii="Calibri" w:eastAsia="Times New Roman" w:hAnsi="Calibri" w:cs="Times New Roman"/>
          <w:spacing w:val="-2"/>
          <w:sz w:val="24"/>
          <w:szCs w:val="24"/>
          <w:lang w:val="en-GB"/>
        </w:rPr>
        <w:t>:</w:t>
      </w:r>
    </w:p>
    <w:p w14:paraId="5D016ED0" w14:textId="77777777" w:rsidR="00702372" w:rsidRPr="00F24200" w:rsidRDefault="00702372" w:rsidP="008D335B">
      <w:pPr>
        <w:tabs>
          <w:tab w:val="left" w:pos="567"/>
        </w:tabs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spacing w:val="-2"/>
          <w:sz w:val="24"/>
          <w:szCs w:val="24"/>
          <w:lang w:val="en-GB"/>
        </w:rPr>
      </w:pPr>
    </w:p>
    <w:p w14:paraId="29360FB4" w14:textId="7E7A34D9" w:rsidR="004C4CA6" w:rsidRDefault="00A25014" w:rsidP="004C4CA6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</w:pPr>
      <w:proofErr w:type="spellStart"/>
      <w:r w:rsidRPr="00A25014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  <w:t>Հոդված</w:t>
      </w:r>
      <w:proofErr w:type="spellEnd"/>
      <w:r w:rsidRPr="00A25014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  <w:t xml:space="preserve"> 3</w:t>
      </w:r>
      <w:r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  <w:t>․</w:t>
      </w:r>
      <w:r w:rsidRPr="00A25014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A25014">
        <w:rPr>
          <w:rFonts w:ascii="Calibri" w:eastAsia="Times New Roman" w:hAnsi="Calibri" w:cs="Times New Roman"/>
          <w:b/>
          <w:bCs/>
          <w:sz w:val="24"/>
          <w:szCs w:val="24"/>
          <w:u w:val="single"/>
          <w:lang w:val="en-GB"/>
        </w:rPr>
        <w:t>Ռեսուրսներ</w:t>
      </w:r>
      <w:proofErr w:type="spellEnd"/>
    </w:p>
    <w:p w14:paraId="0F084BE2" w14:textId="77777777" w:rsidR="00A25014" w:rsidRPr="00F24200" w:rsidRDefault="00A25014" w:rsidP="004C4CA6">
      <w:pPr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2FA8A3A" w14:textId="383B7A00" w:rsidR="00A339FE" w:rsidRDefault="004A37AA" w:rsidP="00913234">
      <w:pPr>
        <w:spacing w:after="0" w:line="240" w:lineRule="auto"/>
        <w:ind w:left="720" w:hanging="720"/>
        <w:jc w:val="both"/>
        <w:rPr>
          <w:rFonts w:ascii="Calibri" w:eastAsia="Times New Roman" w:hAnsi="Calibri" w:cs="Times New Roman"/>
          <w:bCs/>
          <w:sz w:val="24"/>
          <w:szCs w:val="24"/>
          <w:lang w:val="en-GB"/>
        </w:rPr>
      </w:pPr>
      <w:r w:rsidRPr="00F24200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3.1 </w:t>
      </w:r>
      <w:r w:rsidRPr="00F24200">
        <w:rPr>
          <w:rFonts w:ascii="Calibri" w:eastAsia="Times New Roman" w:hAnsi="Calibri" w:cs="Times New Roman"/>
          <w:bCs/>
          <w:sz w:val="24"/>
          <w:szCs w:val="24"/>
          <w:lang w:val="en-GB"/>
        </w:rPr>
        <w:tab/>
      </w:r>
      <w:proofErr w:type="spellStart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Սույն</w:t>
      </w:r>
      <w:proofErr w:type="spellEnd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Համաձայնագ</w:t>
      </w:r>
      <w:r w:rsid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րով</w:t>
      </w:r>
      <w:proofErr w:type="spellEnd"/>
      <w:r w:rsid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ՊԳԿ-</w:t>
      </w:r>
      <w:r w:rsid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ն </w:t>
      </w:r>
      <w:proofErr w:type="spellStart"/>
      <w:r w:rsid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պարտավորվում</w:t>
      </w:r>
      <w:proofErr w:type="spellEnd"/>
      <w:r w:rsid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է </w:t>
      </w:r>
      <w:proofErr w:type="spellStart"/>
      <w:r w:rsid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Համայնքին</w:t>
      </w:r>
      <w:proofErr w:type="spellEnd"/>
      <w:r w:rsid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ռեսուրսներ</w:t>
      </w:r>
      <w:proofErr w:type="spellEnd"/>
      <w:r w:rsid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տրամադրել</w:t>
      </w:r>
      <w:proofErr w:type="spellEnd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՝ </w:t>
      </w:r>
      <w:proofErr w:type="spellStart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սույն</w:t>
      </w:r>
      <w:proofErr w:type="spellEnd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Համաձայնագր</w:t>
      </w:r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>ի</w:t>
      </w:r>
      <w:proofErr w:type="spellEnd"/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>Հավելված</w:t>
      </w:r>
      <w:proofErr w:type="spellEnd"/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r w:rsidR="00C84392">
        <w:rPr>
          <w:rFonts w:ascii="Calibri" w:eastAsia="Times New Roman" w:hAnsi="Calibri" w:cs="Times New Roman"/>
          <w:bCs/>
          <w:sz w:val="24"/>
          <w:szCs w:val="24"/>
          <w:lang w:val="en-US"/>
        </w:rPr>
        <w:t>1</w:t>
      </w:r>
      <w:r w:rsidR="00C84392">
        <w:rPr>
          <w:rFonts w:ascii="Calibri" w:eastAsia="Times New Roman" w:hAnsi="Calibri" w:cs="Times New Roman"/>
          <w:bCs/>
          <w:sz w:val="24"/>
          <w:szCs w:val="24"/>
          <w:lang w:val="hy-AM"/>
        </w:rPr>
        <w:t xml:space="preserve">-ով </w:t>
      </w:r>
      <w:r w:rsidR="00C84392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>Համայնքին</w:t>
      </w:r>
      <w:proofErr w:type="spellEnd"/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>վերապահված</w:t>
      </w:r>
      <w:proofErr w:type="spellEnd"/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պարտավորություննե</w:t>
      </w:r>
      <w:r w:rsidR="007E5453">
        <w:rPr>
          <w:rFonts w:ascii="Calibri" w:eastAsia="Times New Roman" w:hAnsi="Calibri" w:cs="Times New Roman"/>
          <w:bCs/>
          <w:sz w:val="24"/>
          <w:szCs w:val="24"/>
          <w:lang w:val="en-GB"/>
        </w:rPr>
        <w:t>ր</w:t>
      </w:r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>ն</w:t>
      </w:r>
      <w:proofErr w:type="spellEnd"/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A339FE" w:rsidRPr="00A339FE">
        <w:rPr>
          <w:rFonts w:ascii="Calibri" w:eastAsia="Times New Roman" w:hAnsi="Calibri" w:cs="Times New Roman"/>
          <w:bCs/>
          <w:sz w:val="24"/>
          <w:szCs w:val="24"/>
          <w:lang w:val="en-GB"/>
        </w:rPr>
        <w:t>իրականաց</w:t>
      </w:r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>նելու</w:t>
      </w:r>
      <w:proofErr w:type="spellEnd"/>
      <w:r w:rsidR="007E5453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 </w:t>
      </w:r>
      <w:proofErr w:type="spellStart"/>
      <w:r w:rsidR="007E5453">
        <w:rPr>
          <w:rFonts w:ascii="Calibri" w:eastAsia="Times New Roman" w:hAnsi="Calibri" w:cs="Times New Roman"/>
          <w:bCs/>
          <w:sz w:val="24"/>
          <w:szCs w:val="24"/>
          <w:lang w:val="en-GB"/>
        </w:rPr>
        <w:t>նպատակով</w:t>
      </w:r>
      <w:proofErr w:type="spellEnd"/>
      <w:r w:rsidR="00C84392">
        <w:rPr>
          <w:rFonts w:ascii="Calibri" w:eastAsia="Times New Roman" w:hAnsi="Calibri" w:cs="Times New Roman"/>
          <w:bCs/>
          <w:sz w:val="24"/>
          <w:szCs w:val="24"/>
          <w:lang w:val="en-GB"/>
        </w:rPr>
        <w:t xml:space="preserve">։ </w:t>
      </w:r>
    </w:p>
    <w:p w14:paraId="69CD2014" w14:textId="3B8474D6" w:rsidR="00996B6E" w:rsidRPr="00F24200" w:rsidRDefault="00996B6E" w:rsidP="00996B6E">
      <w:pPr>
        <w:spacing w:after="0" w:line="240" w:lineRule="auto"/>
        <w:jc w:val="both"/>
        <w:rPr>
          <w:rFonts w:ascii="Calibri" w:eastAsia="Times New Roman" w:hAnsi="Calibri" w:cs="Times New Roman"/>
          <w:bCs/>
          <w:sz w:val="24"/>
          <w:szCs w:val="24"/>
          <w:lang w:val="en-GB"/>
        </w:rPr>
      </w:pPr>
    </w:p>
    <w:p w14:paraId="2E9C9CA0" w14:textId="697CEF2F" w:rsidR="00FC4F75" w:rsidRDefault="00C84392" w:rsidP="004C4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</w:pPr>
      <w:proofErr w:type="spellStart"/>
      <w:r w:rsidRPr="00C8439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Հոդված</w:t>
      </w:r>
      <w:proofErr w:type="spellEnd"/>
      <w:r w:rsidRPr="00C8439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4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․ </w:t>
      </w:r>
      <w:proofErr w:type="spellStart"/>
      <w:r w:rsidRPr="00C8439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Կողմերի</w:t>
      </w:r>
      <w:proofErr w:type="spellEnd"/>
      <w:r w:rsidRPr="00C8439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C8439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հարաբերություններ</w:t>
      </w:r>
      <w:proofErr w:type="spellEnd"/>
      <w:r w:rsidRPr="00C8439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և </w:t>
      </w:r>
      <w:proofErr w:type="spellStart"/>
      <w:r w:rsidRPr="00C84392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պա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րտավորություններ</w:t>
      </w:r>
      <w:proofErr w:type="spellEnd"/>
    </w:p>
    <w:p w14:paraId="22A8E9FB" w14:textId="77777777" w:rsidR="00C84392" w:rsidRPr="00F24200" w:rsidRDefault="00C84392" w:rsidP="004C4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</w:p>
    <w:p w14:paraId="503C2D61" w14:textId="50143CB9" w:rsidR="00C84392" w:rsidRDefault="00E94686" w:rsidP="00AB31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  <w:r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4</w:t>
      </w:r>
      <w:r w:rsidR="009B07B1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.1</w:t>
      </w:r>
      <w:r w:rsidR="009B07B1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ab/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Սույն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Համաձայնագր</w:t>
      </w:r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ի</w:t>
      </w:r>
      <w:proofErr w:type="spellEnd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որևէ</w:t>
      </w:r>
      <w:proofErr w:type="spellEnd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դրույթ</w:t>
      </w:r>
      <w:proofErr w:type="spellEnd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չի</w:t>
      </w:r>
      <w:proofErr w:type="spellEnd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կարող</w:t>
      </w:r>
      <w:proofErr w:type="spellEnd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մեկնաբանվ</w:t>
      </w:r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ել</w:t>
      </w:r>
      <w:proofErr w:type="spellEnd"/>
      <w:r w:rsid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որպես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Կողմերի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միջև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գործընկերային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աշխատանքային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կամ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գ</w:t>
      </w:r>
      <w:r w:rsidR="00D1344F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երատեսչական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հարաբերությունների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ստեղծում</w:t>
      </w:r>
      <w:proofErr w:type="spellEnd"/>
      <w:r w:rsidR="00C84392" w:rsidRPr="00C8439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:</w:t>
      </w:r>
    </w:p>
    <w:p w14:paraId="0A158345" w14:textId="77777777" w:rsidR="009B07B1" w:rsidRPr="00F24200" w:rsidRDefault="009B07B1" w:rsidP="004C4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</w:p>
    <w:p w14:paraId="5C1C8E8F" w14:textId="38BB7143" w:rsidR="005335FD" w:rsidRDefault="00E94686" w:rsidP="00AB31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  <w:r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4</w:t>
      </w:r>
      <w:r w:rsidR="009A2260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.</w:t>
      </w:r>
      <w:r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2</w:t>
      </w:r>
      <w:r w:rsidR="009A2260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ab/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Յուրաքանչյուր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hy-AM"/>
        </w:rPr>
        <w:t>լիովին</w:t>
      </w:r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և </w:t>
      </w:r>
      <w:proofErr w:type="spellStart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միակողմանի</w:t>
      </w:r>
      <w:proofErr w:type="spellEnd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պատասխանատվություն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է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կրում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սույն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Համաձայնագրի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r w:rsid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hy-AM"/>
        </w:rPr>
        <w:t xml:space="preserve">Հավելված </w:t>
      </w:r>
      <w:r w:rsid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US"/>
        </w:rPr>
        <w:t>1-</w:t>
      </w:r>
      <w:r w:rsid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hy-AM"/>
        </w:rPr>
        <w:t xml:space="preserve">ով իրեն վերապահված պարտավորությունների </w:t>
      </w:r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​​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իրագործման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համար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: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Այսպիսով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</w:t>
      </w:r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երից</w:t>
      </w:r>
      <w:proofErr w:type="spellEnd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ոչ</w:t>
      </w:r>
      <w:proofErr w:type="spellEnd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մեկը</w:t>
      </w:r>
      <w:proofErr w:type="spellEnd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պատասխանատվություն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չի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կրում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մյուս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կամ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այդ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մյուս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անձնակազմի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կապալառուների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կամ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ենթակապալառուների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կողմից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պատճառված</w:t>
      </w:r>
      <w:proofErr w:type="spellEnd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կորստի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դժբախտ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պատահարի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վնասի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կամ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վնասվածքի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համար</w:t>
      </w:r>
      <w:proofErr w:type="spellEnd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5335FD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որ</w:t>
      </w:r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ն</w:t>
      </w:r>
      <w:proofErr w:type="spellEnd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առաջացել</w:t>
      </w:r>
      <w:proofErr w:type="spellEnd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կամ</w:t>
      </w:r>
      <w:proofErr w:type="spellEnd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կապված</w:t>
      </w:r>
      <w:proofErr w:type="spellEnd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է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սույն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Համաձայնագրով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նախատեսված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համագործակցության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և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համակարգման</w:t>
      </w:r>
      <w:proofErr w:type="spellEnd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E05875" w:rsidRPr="005335FD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հետ</w:t>
      </w:r>
      <w:proofErr w:type="spellEnd"/>
      <w:r w:rsidR="00E05875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։ </w:t>
      </w:r>
    </w:p>
    <w:p w14:paraId="67A86264" w14:textId="77777777" w:rsidR="00A820B8" w:rsidRPr="00F24200" w:rsidRDefault="00A820B8" w:rsidP="00AB31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</w:p>
    <w:p w14:paraId="3CB1F563" w14:textId="56EAE870" w:rsidR="00DC09E2" w:rsidRDefault="00473B14" w:rsidP="00AB31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  <w:r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4.3</w:t>
      </w:r>
      <w:r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ab/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Յուրաքանչյուր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լիովին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և </w:t>
      </w:r>
      <w:proofErr w:type="spellStart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միակողմանի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պատասխանատվություն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է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կրում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ցանկացած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երրորդ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</w:t>
      </w:r>
      <w:proofErr w:type="spellEnd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՝</w:t>
      </w:r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ներառյալ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ցանկացած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դոնոր</w:t>
      </w:r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ի</w:t>
      </w:r>
      <w:proofErr w:type="spellEnd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նկատմամբ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այդ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ստանձնած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պարտավորությունների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իրականացման</w:t>
      </w:r>
      <w:proofErr w:type="spellEnd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համար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: </w:t>
      </w:r>
      <w:proofErr w:type="spellStart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Այսինքն</w:t>
      </w:r>
      <w:proofErr w:type="spellEnd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մեկ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ստանձնած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պարտավորությունները</w:t>
      </w:r>
      <w:proofErr w:type="spellEnd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որևէ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երրորդ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</w:t>
      </w:r>
      <w:proofErr w:type="spellEnd"/>
      <w:r w:rsidR="00310F1A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՝</w:t>
      </w:r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ներառյալ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նրա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դոնորների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նկատմամբ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չեն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տարածվում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մյուս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վրա</w:t>
      </w:r>
      <w:proofErr w:type="spellEnd"/>
      <w:r w:rsidR="00DC09E2" w:rsidRPr="00DC09E2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:</w:t>
      </w:r>
    </w:p>
    <w:p w14:paraId="697CDC88" w14:textId="77777777" w:rsidR="009F4FAC" w:rsidRPr="00F24200" w:rsidRDefault="009F4FAC" w:rsidP="004C4CA6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</w:p>
    <w:p w14:paraId="24D89AE5" w14:textId="4AEE0294" w:rsidR="00310F1A" w:rsidRDefault="00310F1A" w:rsidP="009326A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</w:pPr>
      <w:proofErr w:type="spellStart"/>
      <w:r w:rsidRPr="00310F1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Հոդված</w:t>
      </w:r>
      <w:proofErr w:type="spellEnd"/>
      <w:r w:rsidRPr="00310F1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5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․ </w:t>
      </w:r>
      <w:proofErr w:type="spellStart"/>
      <w:r w:rsidR="0025589F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Տարբերանշանի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hy-AM"/>
        </w:rPr>
        <w:t xml:space="preserve">, խորհրդանշանի կամ </w:t>
      </w:r>
      <w:proofErr w:type="spellStart"/>
      <w:r w:rsidRPr="00310F1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անվան</w:t>
      </w:r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ման</w:t>
      </w:r>
      <w:proofErr w:type="spellEnd"/>
      <w:r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310F1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գաղտնիություն</w:t>
      </w:r>
      <w:proofErr w:type="spellEnd"/>
      <w:r w:rsidRPr="00310F1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 xml:space="preserve"> և </w:t>
      </w:r>
      <w:proofErr w:type="spellStart"/>
      <w:r w:rsidRPr="00310F1A">
        <w:rPr>
          <w:rFonts w:ascii="Calibri" w:eastAsia="Times New Roman" w:hAnsi="Calibri" w:cs="Times New Roman"/>
          <w:b/>
          <w:bCs/>
          <w:color w:val="000000"/>
          <w:sz w:val="24"/>
          <w:szCs w:val="24"/>
          <w:u w:val="single"/>
          <w:lang w:val="en-GB"/>
        </w:rPr>
        <w:t>օգտագործում</w:t>
      </w:r>
      <w:proofErr w:type="spellEnd"/>
    </w:p>
    <w:p w14:paraId="0AD82821" w14:textId="77777777" w:rsidR="009F4FAC" w:rsidRPr="00F24200" w:rsidRDefault="009F4FAC" w:rsidP="009326AC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</w:p>
    <w:p w14:paraId="11896C0D" w14:textId="67D8C41E" w:rsidR="000A79F7" w:rsidRDefault="00E94686" w:rsidP="0043093F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  <w:r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5</w:t>
      </w:r>
      <w:r w:rsidR="009F4FAC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.1</w:t>
      </w:r>
      <w:r w:rsidR="009F4FAC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ab/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Ըստ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սույն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Համաձայնագրի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, </w:t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Կողմերից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ոչ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մեկը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կամ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նրա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</w:t>
      </w:r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շխատակիցը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չպետք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է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որևէ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այլ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անձի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կամ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կազմակերպության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փոխանց</w:t>
      </w:r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ի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մյուս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</w:t>
      </w:r>
      <w:r w:rsidR="007E5453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ց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հայտնի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դարձած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որևէ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գաղտնի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տեղեկատվություն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և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այդ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տեղեկատվությունը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չպետք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է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օգտագործի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անձնական</w:t>
      </w:r>
      <w:proofErr w:type="spellEnd"/>
      <w:r w:rsid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կամ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ընկերության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օգտին</w:t>
      </w:r>
      <w:proofErr w:type="spellEnd"/>
      <w:r w:rsidR="000A79F7" w:rsidRPr="000A79F7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:</w:t>
      </w:r>
    </w:p>
    <w:p w14:paraId="0302605A" w14:textId="77777777" w:rsidR="009F4FAC" w:rsidRPr="00F24200" w:rsidRDefault="009F4FAC" w:rsidP="009F4FA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</w:p>
    <w:p w14:paraId="44C562C4" w14:textId="2E9200AF" w:rsidR="000A79F7" w:rsidRPr="007E5453" w:rsidRDefault="00E94686" w:rsidP="09C11B7D">
      <w:pPr>
        <w:autoSpaceDE w:val="0"/>
        <w:autoSpaceDN w:val="0"/>
        <w:spacing w:after="0" w:line="240" w:lineRule="auto"/>
        <w:ind w:left="709" w:hanging="709"/>
        <w:jc w:val="both"/>
        <w:rPr>
          <w:sz w:val="24"/>
          <w:szCs w:val="24"/>
        </w:rPr>
      </w:pPr>
      <w:r w:rsidRPr="00F24200">
        <w:rPr>
          <w:rFonts w:ascii="Calibri" w:eastAsia="Times New Roman" w:hAnsi="Calibri" w:cs="Times New Roman"/>
          <w:color w:val="000000" w:themeColor="text1"/>
          <w:sz w:val="24"/>
          <w:szCs w:val="24"/>
          <w:lang w:val="en-GB"/>
        </w:rPr>
        <w:t>5</w:t>
      </w:r>
      <w:r w:rsidR="009F4FAC" w:rsidRPr="00F24200">
        <w:rPr>
          <w:rFonts w:ascii="Calibri" w:eastAsia="Times New Roman" w:hAnsi="Calibri" w:cs="Times New Roman"/>
          <w:color w:val="000000" w:themeColor="text1"/>
          <w:sz w:val="24"/>
          <w:szCs w:val="24"/>
          <w:lang w:val="en-GB"/>
        </w:rPr>
        <w:t>.2</w:t>
      </w:r>
      <w:r w:rsidRPr="00F24200">
        <w:tab/>
      </w:r>
      <w:r w:rsidR="000A79F7" w:rsidRPr="007E5453">
        <w:rPr>
          <w:sz w:val="24"/>
          <w:szCs w:val="24"/>
        </w:rPr>
        <w:t>Կողմերը համաձայնում են սույն Համաձայնագրի հետ կապված որևէ մամուլի հաղորդագրությ</w:t>
      </w:r>
      <w:r w:rsidR="000D0D0A" w:rsidRPr="007E5453">
        <w:rPr>
          <w:sz w:val="24"/>
          <w:szCs w:val="24"/>
        </w:rPr>
        <w:t>ան</w:t>
      </w:r>
      <w:r w:rsidR="000A79F7" w:rsidRPr="007E5453">
        <w:rPr>
          <w:sz w:val="24"/>
          <w:szCs w:val="24"/>
        </w:rPr>
        <w:t>, հուշագ</w:t>
      </w:r>
      <w:r w:rsidR="000D0D0A" w:rsidRPr="007E5453">
        <w:rPr>
          <w:sz w:val="24"/>
          <w:szCs w:val="24"/>
        </w:rPr>
        <w:t>րի</w:t>
      </w:r>
      <w:r w:rsidR="000A79F7" w:rsidRPr="007E5453">
        <w:rPr>
          <w:sz w:val="24"/>
          <w:szCs w:val="24"/>
        </w:rPr>
        <w:t>, զեկույց</w:t>
      </w:r>
      <w:r w:rsidR="000D0D0A" w:rsidRPr="007E5453">
        <w:rPr>
          <w:sz w:val="24"/>
          <w:szCs w:val="24"/>
        </w:rPr>
        <w:t>ի</w:t>
      </w:r>
      <w:r w:rsidR="000A79F7" w:rsidRPr="007E5453">
        <w:rPr>
          <w:sz w:val="24"/>
          <w:szCs w:val="24"/>
        </w:rPr>
        <w:t xml:space="preserve"> կամ այլ հրապարակված նյութ</w:t>
      </w:r>
      <w:r w:rsidR="000D0D0A" w:rsidRPr="007E5453">
        <w:rPr>
          <w:sz w:val="24"/>
          <w:szCs w:val="24"/>
        </w:rPr>
        <w:t>երում չօգտագործել</w:t>
      </w:r>
      <w:r w:rsidR="000A79F7" w:rsidRPr="007E5453">
        <w:rPr>
          <w:sz w:val="24"/>
          <w:szCs w:val="24"/>
        </w:rPr>
        <w:t xml:space="preserve"> մյուս կողմի անուն</w:t>
      </w:r>
      <w:r w:rsidR="000D0D0A" w:rsidRPr="007E5453">
        <w:rPr>
          <w:sz w:val="24"/>
          <w:szCs w:val="24"/>
        </w:rPr>
        <w:t>ը</w:t>
      </w:r>
      <w:r w:rsidR="000A79F7" w:rsidRPr="007E5453">
        <w:rPr>
          <w:sz w:val="24"/>
          <w:szCs w:val="24"/>
        </w:rPr>
        <w:t xml:space="preserve">, </w:t>
      </w:r>
      <w:r w:rsidR="000D0D0A" w:rsidRPr="007E5453">
        <w:rPr>
          <w:sz w:val="24"/>
          <w:szCs w:val="24"/>
        </w:rPr>
        <w:t>խորհրդան</w:t>
      </w:r>
      <w:r w:rsidR="0025589F" w:rsidRPr="007E5453">
        <w:rPr>
          <w:sz w:val="24"/>
          <w:szCs w:val="24"/>
        </w:rPr>
        <w:t>շանը</w:t>
      </w:r>
      <w:r w:rsidR="000D0D0A" w:rsidRPr="007E5453">
        <w:rPr>
          <w:sz w:val="24"/>
          <w:szCs w:val="24"/>
        </w:rPr>
        <w:t xml:space="preserve"> կամ </w:t>
      </w:r>
      <w:r w:rsidR="0025589F" w:rsidRPr="007E5453">
        <w:rPr>
          <w:sz w:val="24"/>
          <w:szCs w:val="24"/>
        </w:rPr>
        <w:t>տարբերա</w:t>
      </w:r>
      <w:r w:rsidR="000A79F7" w:rsidRPr="007E5453">
        <w:rPr>
          <w:sz w:val="24"/>
          <w:szCs w:val="24"/>
        </w:rPr>
        <w:t>նշան</w:t>
      </w:r>
      <w:r w:rsidR="000D0D0A" w:rsidRPr="007E5453">
        <w:rPr>
          <w:sz w:val="24"/>
          <w:szCs w:val="24"/>
        </w:rPr>
        <w:t>ը</w:t>
      </w:r>
      <w:r w:rsidR="000A79F7" w:rsidRPr="007E5453">
        <w:rPr>
          <w:sz w:val="24"/>
          <w:szCs w:val="24"/>
        </w:rPr>
        <w:t>՝ առանց համապատասխան</w:t>
      </w:r>
      <w:r w:rsidR="000D0D0A" w:rsidRPr="007E5453">
        <w:rPr>
          <w:sz w:val="24"/>
          <w:szCs w:val="24"/>
        </w:rPr>
        <w:t xml:space="preserve"> </w:t>
      </w:r>
      <w:r w:rsidR="000A79F7" w:rsidRPr="007E5453">
        <w:rPr>
          <w:sz w:val="24"/>
          <w:szCs w:val="24"/>
        </w:rPr>
        <w:t>Կողմի նախնական գրավոր համաձայնության:</w:t>
      </w:r>
    </w:p>
    <w:p w14:paraId="6ACB74D1" w14:textId="4AF82D3B" w:rsidR="009F4FAC" w:rsidRPr="00F24200" w:rsidRDefault="009F4FAC" w:rsidP="0E6F8BCC">
      <w:pPr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color w:val="000000" w:themeColor="text1"/>
          <w:sz w:val="24"/>
          <w:szCs w:val="24"/>
          <w:lang w:val="en-GB"/>
        </w:rPr>
      </w:pPr>
    </w:p>
    <w:p w14:paraId="132C8868" w14:textId="60699272" w:rsidR="009F4FAC" w:rsidRPr="00F24200" w:rsidRDefault="009F4FAC" w:rsidP="0E6F8BCC">
      <w:pPr>
        <w:spacing w:after="0" w:line="240" w:lineRule="auto"/>
        <w:ind w:left="567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68FBEE57" w14:textId="4C7F5554" w:rsidR="004C4CA6" w:rsidRDefault="005D793F" w:rsidP="003C6E0A">
      <w:pPr>
        <w:widowControl w:val="0"/>
        <w:adjustRightInd w:val="0"/>
        <w:snapToGrid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</w:pPr>
      <w:proofErr w:type="spellStart"/>
      <w:r w:rsidRPr="005D793F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lastRenderedPageBreak/>
        <w:t>Հոդված</w:t>
      </w:r>
      <w:proofErr w:type="spellEnd"/>
      <w:r w:rsidRPr="005D793F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 xml:space="preserve"> 7</w:t>
      </w:r>
      <w:r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 xml:space="preserve">․ </w:t>
      </w:r>
      <w:proofErr w:type="spellStart"/>
      <w:r w:rsidRPr="005D793F">
        <w:rPr>
          <w:rFonts w:ascii="Calibri" w:eastAsia="Times New Roman" w:hAnsi="Calibri" w:cs="Times New Roman"/>
          <w:b/>
          <w:sz w:val="24"/>
          <w:szCs w:val="24"/>
          <w:u w:val="single"/>
          <w:lang w:val="en-GB"/>
        </w:rPr>
        <w:t>Ծանուցումներ</w:t>
      </w:r>
      <w:proofErr w:type="spellEnd"/>
    </w:p>
    <w:p w14:paraId="3A113AEF" w14:textId="77777777" w:rsidR="005D793F" w:rsidRPr="00F24200" w:rsidRDefault="005D793F" w:rsidP="003C6E0A">
      <w:pPr>
        <w:widowControl w:val="0"/>
        <w:adjustRightInd w:val="0"/>
        <w:snapToGrid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31DB4F2" w14:textId="652EFC9E" w:rsidR="004C4CA6" w:rsidRDefault="008B6423" w:rsidP="004423D0">
      <w:pPr>
        <w:widowControl w:val="0"/>
        <w:adjustRightInd w:val="0"/>
        <w:snapToGrid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  <w:r w:rsidRPr="00F24200">
        <w:rPr>
          <w:rFonts w:ascii="Calibri" w:eastAsia="Times New Roman" w:hAnsi="Calibri" w:cs="Times New Roman"/>
          <w:sz w:val="24"/>
          <w:szCs w:val="24"/>
          <w:lang w:val="en-GB"/>
        </w:rPr>
        <w:t>7</w:t>
      </w:r>
      <w:r w:rsidR="00AA1E7C" w:rsidRPr="00F24200">
        <w:rPr>
          <w:rFonts w:ascii="Calibri" w:eastAsia="Times New Roman" w:hAnsi="Calibri" w:cs="Times New Roman"/>
          <w:sz w:val="24"/>
          <w:szCs w:val="24"/>
          <w:lang w:val="en-GB"/>
        </w:rPr>
        <w:t>.1</w:t>
      </w:r>
      <w:r w:rsidR="00AA1E7C" w:rsidRPr="00F2420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Սույն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Համաձայնագրով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պահանջվող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մյուս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Կողմին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6779D6">
        <w:rPr>
          <w:rFonts w:ascii="Calibri" w:eastAsia="Times New Roman" w:hAnsi="Calibri" w:cs="Times New Roman"/>
          <w:sz w:val="24"/>
          <w:szCs w:val="24"/>
          <w:lang w:val="hy-AM"/>
        </w:rPr>
        <w:t xml:space="preserve">ուղղված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բոլոր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ծանուցումները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հարցումները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և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հաշվետվությունները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կամ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որևէ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այլ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հաղորդագրություն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>
        <w:rPr>
          <w:rFonts w:ascii="Calibri" w:eastAsia="Times New Roman" w:hAnsi="Calibri" w:cs="Times New Roman"/>
          <w:sz w:val="24"/>
          <w:szCs w:val="24"/>
          <w:lang w:val="en-GB"/>
        </w:rPr>
        <w:t>տրվում</w:t>
      </w:r>
      <w:proofErr w:type="spellEnd"/>
      <w:r w:rsid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է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գրավոր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և </w:t>
      </w:r>
      <w:proofErr w:type="spellStart"/>
      <w:r w:rsidR="006779D6">
        <w:rPr>
          <w:rFonts w:ascii="Calibri" w:eastAsia="Times New Roman" w:hAnsi="Calibri" w:cs="Times New Roman"/>
          <w:sz w:val="24"/>
          <w:szCs w:val="24"/>
          <w:lang w:val="en-GB"/>
        </w:rPr>
        <w:t>հանձնվում</w:t>
      </w:r>
      <w:proofErr w:type="spellEnd"/>
      <w:r w:rsid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>
        <w:rPr>
          <w:rFonts w:ascii="Calibri" w:eastAsia="Times New Roman" w:hAnsi="Calibri" w:cs="Times New Roman"/>
          <w:sz w:val="24"/>
          <w:szCs w:val="24"/>
          <w:lang w:val="en-GB"/>
        </w:rPr>
        <w:t>առձեռն</w:t>
      </w:r>
      <w:proofErr w:type="spellEnd"/>
      <w:r w:rsid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կամ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>
        <w:rPr>
          <w:rFonts w:ascii="Calibri" w:eastAsia="Times New Roman" w:hAnsi="Calibri" w:cs="Times New Roman"/>
          <w:sz w:val="24"/>
          <w:szCs w:val="24"/>
          <w:lang w:val="en-GB"/>
        </w:rPr>
        <w:t>ուղարկվում</w:t>
      </w:r>
      <w:proofErr w:type="spellEnd"/>
      <w:r w:rsid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է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գրանցված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փոստով</w:t>
      </w:r>
      <w:proofErr w:type="spellEnd"/>
      <w:r w:rsidR="00FF4FAF">
        <w:rPr>
          <w:rFonts w:ascii="Calibri" w:eastAsia="Times New Roman" w:hAnsi="Calibri" w:cs="Times New Roman"/>
          <w:sz w:val="24"/>
          <w:szCs w:val="24"/>
          <w:lang w:val="en-GB"/>
        </w:rPr>
        <w:t>՝</w:t>
      </w:r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ստորև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նշված</w:t>
      </w:r>
      <w:proofErr w:type="spellEnd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sz w:val="24"/>
          <w:szCs w:val="24"/>
          <w:lang w:val="en-GB"/>
        </w:rPr>
        <w:t>հասցեներով</w:t>
      </w:r>
      <w:proofErr w:type="spellEnd"/>
      <w:r w:rsidR="006779D6">
        <w:rPr>
          <w:rFonts w:ascii="Calibri" w:eastAsia="Times New Roman" w:hAnsi="Calibri" w:cs="Times New Roman"/>
          <w:sz w:val="24"/>
          <w:szCs w:val="24"/>
          <w:lang w:val="en-GB"/>
        </w:rPr>
        <w:t>։</w:t>
      </w:r>
    </w:p>
    <w:p w14:paraId="569E212C" w14:textId="77777777" w:rsidR="00A905EC" w:rsidRPr="00F24200" w:rsidRDefault="00A905EC" w:rsidP="004423D0">
      <w:pPr>
        <w:widowControl w:val="0"/>
        <w:adjustRightInd w:val="0"/>
        <w:snapToGrid w:val="0"/>
        <w:spacing w:after="0" w:line="240" w:lineRule="auto"/>
        <w:ind w:left="709" w:hanging="709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5B39B14" w14:textId="0053DB7C" w:rsidR="0070085E" w:rsidRPr="00F24200" w:rsidRDefault="00D8168F" w:rsidP="006779D6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  <w:r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7</w:t>
      </w:r>
      <w:r w:rsidR="009D6E25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.</w:t>
      </w:r>
      <w:r w:rsidR="00E94686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2</w:t>
      </w:r>
      <w:r w:rsidR="0070085E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ab/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Յուրաքանչյուր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մյուս</w:t>
      </w:r>
      <w:proofErr w:type="spellEnd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կողմին</w:t>
      </w:r>
      <w:proofErr w:type="spellEnd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անհապաղ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գրավոր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ծանուցում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է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սույն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Համաձայնագրի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կատարման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վրա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ազդող</w:t>
      </w:r>
      <w:proofErr w:type="spellEnd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ցանկացած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ակնկալվող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կամ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փաստացի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էական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փոփոխությունների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մասին</w:t>
      </w:r>
      <w:proofErr w:type="spellEnd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։ </w:t>
      </w:r>
    </w:p>
    <w:p w14:paraId="66512F25" w14:textId="77777777" w:rsidR="00865987" w:rsidRPr="00F24200" w:rsidRDefault="00865987" w:rsidP="00A67D2F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</w:p>
    <w:p w14:paraId="538A9953" w14:textId="2E6EE181" w:rsidR="00865987" w:rsidRPr="00F24200" w:rsidRDefault="00D8168F" w:rsidP="00A67D2F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  <w:r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7</w:t>
      </w:r>
      <w:r w:rsidR="00865987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.</w:t>
      </w:r>
      <w:r w:rsidR="00E94686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3</w:t>
      </w:r>
      <w:r w:rsidR="00865987" w:rsidRPr="00F24200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ab/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Ծանուցում</w:t>
      </w:r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ն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ուժի</w:t>
      </w:r>
      <w:proofErr w:type="spellEnd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մեջ</w:t>
      </w:r>
      <w:proofErr w:type="spellEnd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է </w:t>
      </w:r>
      <w:proofErr w:type="spellStart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մտնում</w:t>
      </w:r>
      <w:proofErr w:type="spellEnd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հասցեատիրոջը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հանձնելու</w:t>
      </w:r>
      <w:proofErr w:type="spellEnd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 </w:t>
      </w:r>
      <w:proofErr w:type="spellStart"/>
      <w:r w:rsidR="006779D6" w:rsidRP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օր</w:t>
      </w:r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>ը</w:t>
      </w:r>
      <w:proofErr w:type="spellEnd"/>
      <w:r w:rsidR="006779D6"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  <w:t xml:space="preserve">։ </w:t>
      </w:r>
    </w:p>
    <w:p w14:paraId="4529F0B0" w14:textId="77777777" w:rsidR="004E1945" w:rsidRPr="00F24200" w:rsidRDefault="004E1945" w:rsidP="00A67D2F">
      <w:pPr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color w:val="000000"/>
          <w:sz w:val="24"/>
          <w:szCs w:val="24"/>
          <w:lang w:val="en-GB"/>
        </w:rPr>
      </w:pPr>
    </w:p>
    <w:p w14:paraId="5CAC2E29" w14:textId="5A0E419F" w:rsidR="00B55D38" w:rsidRPr="00F24200" w:rsidRDefault="00B55D38" w:rsidP="000C373E">
      <w:pPr>
        <w:tabs>
          <w:tab w:val="left" w:pos="567"/>
        </w:tabs>
        <w:spacing w:after="0" w:line="247" w:lineRule="auto"/>
        <w:ind w:left="567" w:hanging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</w:pPr>
    </w:p>
    <w:p w14:paraId="5227DF1F" w14:textId="252F77C7" w:rsidR="00816FF9" w:rsidRDefault="00816FF9" w:rsidP="00E5084C">
      <w:pPr>
        <w:tabs>
          <w:tab w:val="left" w:pos="567"/>
        </w:tabs>
        <w:spacing w:after="0" w:line="247" w:lineRule="auto"/>
        <w:jc w:val="both"/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</w:pPr>
      <w:proofErr w:type="spellStart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>Հոդված</w:t>
      </w:r>
      <w:proofErr w:type="spellEnd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 xml:space="preserve"> </w:t>
      </w:r>
      <w:r w:rsidR="00A905EC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>8</w:t>
      </w:r>
      <w:r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 xml:space="preserve">․ </w:t>
      </w:r>
      <w:proofErr w:type="spellStart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>Ուժի</w:t>
      </w:r>
      <w:proofErr w:type="spellEnd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>մեջ</w:t>
      </w:r>
      <w:proofErr w:type="spellEnd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 xml:space="preserve"> </w:t>
      </w:r>
      <w:proofErr w:type="spellStart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>մտնելը</w:t>
      </w:r>
      <w:proofErr w:type="spellEnd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 xml:space="preserve">, </w:t>
      </w:r>
      <w:proofErr w:type="spellStart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>դադարեցում</w:t>
      </w:r>
      <w:proofErr w:type="spellEnd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 xml:space="preserve">, </w:t>
      </w:r>
      <w:proofErr w:type="spellStart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>փոփոխություն</w:t>
      </w:r>
      <w:proofErr w:type="spellEnd"/>
      <w:r w:rsidRPr="00816FF9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  <w:lang w:val="en-GB"/>
        </w:rPr>
        <w:t xml:space="preserve"> </w:t>
      </w:r>
    </w:p>
    <w:p w14:paraId="1049ACD7" w14:textId="77777777" w:rsidR="0070085E" w:rsidRPr="00917BF1" w:rsidRDefault="0070085E" w:rsidP="0070085E">
      <w:pPr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val="en-US"/>
        </w:rPr>
      </w:pPr>
    </w:p>
    <w:p w14:paraId="27E83F7B" w14:textId="03389363" w:rsidR="00917BF1" w:rsidRDefault="00D7640F" w:rsidP="007533F2">
      <w:pPr>
        <w:tabs>
          <w:tab w:val="left" w:pos="-1440"/>
          <w:tab w:val="left" w:pos="-720"/>
          <w:tab w:val="left" w:pos="567"/>
          <w:tab w:val="left" w:pos="709"/>
          <w:tab w:val="left" w:pos="851"/>
        </w:tabs>
        <w:suppressAutoHyphens/>
        <w:spacing w:after="0"/>
        <w:ind w:left="567" w:hanging="567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sz w:val="24"/>
          <w:szCs w:val="24"/>
          <w:lang w:val="en-US"/>
        </w:rPr>
        <w:t>8</w:t>
      </w:r>
      <w:r w:rsidR="00D00CA5" w:rsidRPr="00F24200">
        <w:rPr>
          <w:rFonts w:ascii="Calibri" w:eastAsia="Times New Roman" w:hAnsi="Calibri" w:cs="Times New Roman"/>
          <w:sz w:val="24"/>
          <w:szCs w:val="24"/>
          <w:lang w:val="en-GB"/>
        </w:rPr>
        <w:t>.</w:t>
      </w:r>
      <w:r w:rsidR="00E94686" w:rsidRPr="00F24200">
        <w:rPr>
          <w:rFonts w:ascii="Calibri" w:eastAsia="Times New Roman" w:hAnsi="Calibri" w:cs="Times New Roman"/>
          <w:sz w:val="24"/>
          <w:szCs w:val="24"/>
          <w:lang w:val="en-GB"/>
        </w:rPr>
        <w:t>1</w:t>
      </w:r>
      <w:r w:rsidR="00D00CA5" w:rsidRPr="00F24200">
        <w:rPr>
          <w:rFonts w:ascii="Calibri" w:eastAsia="Times New Roman" w:hAnsi="Calibri" w:cs="Times New Roman"/>
          <w:sz w:val="24"/>
          <w:szCs w:val="24"/>
          <w:lang w:val="en-GB"/>
        </w:rPr>
        <w:tab/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Սույն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Համաձայնագիրն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ուժի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մեջ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է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մտնում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երկու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Կողմերի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ստորագրման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օրվանից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: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Եթե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​​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ստորագրություն</w:t>
      </w:r>
      <w:r w:rsidR="00917BF1">
        <w:rPr>
          <w:rFonts w:ascii="Calibri" w:eastAsia="Times New Roman" w:hAnsi="Calibri" w:cs="Times New Roman"/>
          <w:sz w:val="24"/>
          <w:szCs w:val="24"/>
          <w:lang w:val="en-GB"/>
        </w:rPr>
        <w:t>ներ</w:t>
      </w:r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ը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r w:rsidR="00917BF1">
        <w:rPr>
          <w:rFonts w:ascii="Calibri" w:eastAsia="Times New Roman" w:hAnsi="Calibri" w:cs="Times New Roman"/>
          <w:sz w:val="24"/>
          <w:szCs w:val="24"/>
          <w:lang w:val="hy-AM"/>
        </w:rPr>
        <w:t xml:space="preserve">դրվում են տարբեր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ամսաթվերով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ապա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այն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ուժի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մեջ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է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մտնում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վերջին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ստորագրման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օրվանից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: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Համաձայնագիրն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ուժի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մեջ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կմնա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մինչև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2025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թվականի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դեկտեմբերի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31-ը: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Համաձայնագրի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գործողության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ժամկետը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անհրաժեշտության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դեպքում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,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կարող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է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երկարաձգվել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Կողմերի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փոխադարձ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գրավոր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 xml:space="preserve"> </w:t>
      </w:r>
      <w:proofErr w:type="spellStart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համաձայնությամբ</w:t>
      </w:r>
      <w:proofErr w:type="spellEnd"/>
      <w:r w:rsidR="00917BF1" w:rsidRPr="00917BF1">
        <w:rPr>
          <w:rFonts w:ascii="Calibri" w:eastAsia="Times New Roman" w:hAnsi="Calibri" w:cs="Times New Roman"/>
          <w:sz w:val="24"/>
          <w:szCs w:val="24"/>
          <w:lang w:val="en-GB"/>
        </w:rPr>
        <w:t>:</w:t>
      </w:r>
    </w:p>
    <w:p w14:paraId="29EDB0FD" w14:textId="77777777" w:rsidR="009F4FAC" w:rsidRPr="00F24200" w:rsidRDefault="009F4FAC" w:rsidP="00D00CA5">
      <w:pPr>
        <w:tabs>
          <w:tab w:val="left" w:pos="-1440"/>
          <w:tab w:val="left" w:pos="-720"/>
          <w:tab w:val="left" w:pos="0"/>
          <w:tab w:val="left" w:pos="567"/>
          <w:tab w:val="left" w:pos="851"/>
        </w:tabs>
        <w:suppressAutoHyphens/>
        <w:spacing w:after="0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44E9EFF" w14:textId="296AFC90" w:rsidR="00917BF1" w:rsidRPr="00FF4FAF" w:rsidRDefault="00D7640F" w:rsidP="007533F2">
      <w:pPr>
        <w:tabs>
          <w:tab w:val="left" w:pos="567"/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left="567" w:hanging="567"/>
        <w:jc w:val="both"/>
        <w:rPr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en-GB"/>
        </w:rPr>
        <w:t>8</w:t>
      </w:r>
      <w:r w:rsidR="009F4FAC" w:rsidRPr="00F24200">
        <w:rPr>
          <w:rFonts w:ascii="Calibri" w:eastAsia="Times New Roman" w:hAnsi="Calibri" w:cs="Times New Roman"/>
          <w:sz w:val="24"/>
          <w:szCs w:val="24"/>
          <w:lang w:val="en-GB"/>
        </w:rPr>
        <w:t>.</w:t>
      </w:r>
      <w:r w:rsidR="00E94686" w:rsidRPr="00F24200">
        <w:rPr>
          <w:rFonts w:ascii="Calibri" w:eastAsia="Times New Roman" w:hAnsi="Calibri" w:cs="Times New Roman"/>
          <w:sz w:val="24"/>
          <w:szCs w:val="24"/>
          <w:lang w:val="en-GB"/>
        </w:rPr>
        <w:t>2</w:t>
      </w:r>
      <w:r w:rsidR="00E94686" w:rsidRPr="00F24200">
        <w:tab/>
      </w:r>
      <w:r w:rsidR="00917BF1" w:rsidRPr="00FF4FAF">
        <w:rPr>
          <w:sz w:val="24"/>
          <w:szCs w:val="24"/>
        </w:rPr>
        <w:t>Սույն Համաձայնագիրը կարող է դադարեցվել</w:t>
      </w:r>
      <w:r w:rsidR="009A6418" w:rsidRPr="00FF4FAF">
        <w:rPr>
          <w:sz w:val="24"/>
          <w:szCs w:val="24"/>
        </w:rPr>
        <w:t xml:space="preserve"> </w:t>
      </w:r>
      <w:r w:rsidR="00917BF1" w:rsidRPr="00FF4FAF">
        <w:rPr>
          <w:sz w:val="24"/>
          <w:szCs w:val="24"/>
        </w:rPr>
        <w:t>յուրաքանչյուրի Կողմի</w:t>
      </w:r>
      <w:r w:rsidR="004F6DC6" w:rsidRPr="00FF4FAF">
        <w:rPr>
          <w:sz w:val="24"/>
          <w:szCs w:val="24"/>
        </w:rPr>
        <w:t>ն</w:t>
      </w:r>
      <w:r w:rsidR="00917BF1" w:rsidRPr="00FF4FAF">
        <w:rPr>
          <w:sz w:val="24"/>
          <w:szCs w:val="24"/>
        </w:rPr>
        <w:t xml:space="preserve"> մյուս Կողմի</w:t>
      </w:r>
      <w:r w:rsidR="004F6DC6" w:rsidRPr="00FF4FAF">
        <w:rPr>
          <w:sz w:val="24"/>
          <w:szCs w:val="24"/>
        </w:rPr>
        <w:t xml:space="preserve">ց ներկայացված </w:t>
      </w:r>
      <w:r w:rsidR="00917BF1" w:rsidRPr="00FF4FAF">
        <w:rPr>
          <w:sz w:val="24"/>
          <w:szCs w:val="24"/>
        </w:rPr>
        <w:t>գրավոր ծանուց</w:t>
      </w:r>
      <w:r w:rsidR="009A6418" w:rsidRPr="00FF4FAF">
        <w:rPr>
          <w:sz w:val="24"/>
          <w:szCs w:val="24"/>
        </w:rPr>
        <w:t xml:space="preserve">ումը ստանալուց </w:t>
      </w:r>
      <w:r w:rsidR="00917BF1" w:rsidRPr="00FF4FAF">
        <w:rPr>
          <w:sz w:val="24"/>
          <w:szCs w:val="24"/>
        </w:rPr>
        <w:t>[</w:t>
      </w:r>
      <w:r w:rsidR="00917BF1" w:rsidRPr="006479D7">
        <w:rPr>
          <w:sz w:val="24"/>
          <w:szCs w:val="24"/>
        </w:rPr>
        <w:t>երեք (3) ամիս</w:t>
      </w:r>
      <w:r w:rsidR="00917BF1" w:rsidRPr="00FF4FAF">
        <w:rPr>
          <w:sz w:val="24"/>
          <w:szCs w:val="24"/>
        </w:rPr>
        <w:t>]</w:t>
      </w:r>
      <w:r w:rsidR="009A6418" w:rsidRPr="00FF4FAF">
        <w:rPr>
          <w:sz w:val="24"/>
          <w:szCs w:val="24"/>
        </w:rPr>
        <w:t xml:space="preserve"> հետո</w:t>
      </w:r>
      <w:r w:rsidR="00917BF1" w:rsidRPr="00FF4FAF">
        <w:rPr>
          <w:sz w:val="24"/>
          <w:szCs w:val="24"/>
        </w:rPr>
        <w:t>: Այդ դեպքում Կողմերը համաձայնեցն</w:t>
      </w:r>
      <w:r w:rsidR="004F6DC6" w:rsidRPr="00FF4FAF">
        <w:rPr>
          <w:sz w:val="24"/>
          <w:szCs w:val="24"/>
        </w:rPr>
        <w:t xml:space="preserve">ում են </w:t>
      </w:r>
      <w:r w:rsidR="00917BF1" w:rsidRPr="00FF4FAF">
        <w:rPr>
          <w:sz w:val="24"/>
          <w:szCs w:val="24"/>
        </w:rPr>
        <w:t xml:space="preserve">այն միջոցները, որոնք անհրաժեշտ են </w:t>
      </w:r>
      <w:r w:rsidR="009A6418" w:rsidRPr="00FF4FAF">
        <w:rPr>
          <w:sz w:val="24"/>
          <w:szCs w:val="24"/>
        </w:rPr>
        <w:t xml:space="preserve">բոլոր </w:t>
      </w:r>
      <w:r w:rsidR="00917BF1" w:rsidRPr="00FF4FAF">
        <w:rPr>
          <w:sz w:val="24"/>
          <w:szCs w:val="24"/>
        </w:rPr>
        <w:t xml:space="preserve">ընթացիկ համագործակցային </w:t>
      </w:r>
      <w:r w:rsidR="009A6418" w:rsidRPr="00FF4FAF">
        <w:rPr>
          <w:sz w:val="24"/>
          <w:szCs w:val="24"/>
        </w:rPr>
        <w:t xml:space="preserve">աշխատանքներն ավարտելու և անավարտ </w:t>
      </w:r>
      <w:r w:rsidR="00917BF1" w:rsidRPr="00FF4FAF">
        <w:rPr>
          <w:sz w:val="24"/>
          <w:szCs w:val="24"/>
        </w:rPr>
        <w:t>պարտավորություններ</w:t>
      </w:r>
      <w:r w:rsidR="009A6418" w:rsidRPr="00FF4FAF">
        <w:rPr>
          <w:sz w:val="24"/>
          <w:szCs w:val="24"/>
        </w:rPr>
        <w:t>ը</w:t>
      </w:r>
      <w:r w:rsidR="00917BF1" w:rsidRPr="00FF4FAF">
        <w:rPr>
          <w:sz w:val="24"/>
          <w:szCs w:val="24"/>
        </w:rPr>
        <w:t xml:space="preserve"> կարգավոր</w:t>
      </w:r>
      <w:r w:rsidR="009A6418" w:rsidRPr="00FF4FAF">
        <w:rPr>
          <w:sz w:val="24"/>
          <w:szCs w:val="24"/>
        </w:rPr>
        <w:t>ելու</w:t>
      </w:r>
      <w:r w:rsidR="00917BF1" w:rsidRPr="00FF4FAF">
        <w:rPr>
          <w:sz w:val="24"/>
          <w:szCs w:val="24"/>
        </w:rPr>
        <w:t xml:space="preserve"> համար:</w:t>
      </w:r>
    </w:p>
    <w:p w14:paraId="3997BB64" w14:textId="77777777" w:rsidR="009F4FAC" w:rsidRPr="00F24200" w:rsidRDefault="009F4FAC" w:rsidP="00865987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7A815628" w14:textId="03E811AB" w:rsidR="004F6DC6" w:rsidRDefault="00D7640F" w:rsidP="007533F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8</w:t>
      </w:r>
      <w:r w:rsidR="00865987" w:rsidRPr="00F24200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.</w:t>
      </w:r>
      <w:r w:rsidR="00E94686" w:rsidRPr="00F24200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3</w:t>
      </w:r>
      <w:r w:rsidR="00865987" w:rsidRPr="00F24200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ab/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Սույն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Համաձայնագիրը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կարող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է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փոփոխվել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Կողմերի</w:t>
      </w:r>
      <w:proofErr w:type="spellEnd"/>
      <w:r w:rsid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միջև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փոխադարձ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գրավոր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համաձայնությամբ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: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Նման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փոփոխություններն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ուժի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մեջ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են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մտնում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պահանջվող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փոփոխության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վերաբերյալ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երկու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Կողմերի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համաձայնության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մասին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ծանուցումներ</w:t>
      </w:r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ը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ստանալուց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[</w:t>
      </w:r>
      <w:proofErr w:type="spellStart"/>
      <w:r w:rsidR="004F6DC6" w:rsidRPr="006479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մեկ</w:t>
      </w:r>
      <w:proofErr w:type="spellEnd"/>
      <w:r w:rsidR="004F6DC6" w:rsidRPr="006479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(1) </w:t>
      </w:r>
      <w:proofErr w:type="spellStart"/>
      <w:r w:rsidR="004F6DC6" w:rsidRPr="006479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ամիս</w:t>
      </w:r>
      <w:proofErr w:type="spellEnd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]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հետո</w:t>
      </w:r>
      <w:proofErr w:type="spellEnd"/>
      <w:r w:rsid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կամ</w:t>
      </w:r>
      <w:proofErr w:type="spellEnd"/>
      <w:r w:rsid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փոփոխություններ</w:t>
      </w:r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ն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ուժի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մեջ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մտնելու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այլ</w:t>
      </w:r>
      <w:proofErr w:type="spellEnd"/>
      <w:r w:rsidR="006A13D7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գրավոր</w:t>
      </w:r>
      <w:proofErr w:type="spellEnd"/>
      <w:r w:rsidR="006A13D7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կերպով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6A13D7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համաձայնեցված</w:t>
      </w:r>
      <w:proofErr w:type="spellEnd"/>
      <w:r w:rsidR="006A13D7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 </w:t>
      </w:r>
      <w:proofErr w:type="spellStart"/>
      <w:r w:rsidR="004F6DC6" w:rsidRPr="004F6DC6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ամսաթվ</w:t>
      </w:r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>ով</w:t>
      </w:r>
      <w:proofErr w:type="spellEnd"/>
      <w:r w:rsidR="006A13D7">
        <w:rPr>
          <w:rFonts w:ascii="Calibri" w:eastAsia="Times New Roman" w:hAnsi="Calibri" w:cs="Times New Roman"/>
          <w:color w:val="000000"/>
          <w:sz w:val="24"/>
          <w:szCs w:val="24"/>
          <w:lang w:val="en-GB"/>
        </w:rPr>
        <w:t xml:space="preserve">։ </w:t>
      </w:r>
    </w:p>
    <w:p w14:paraId="586F90EE" w14:textId="77777777" w:rsidR="00075C79" w:rsidRPr="00F24200" w:rsidRDefault="00075C79" w:rsidP="00226DA0">
      <w:pPr>
        <w:tabs>
          <w:tab w:val="left" w:pos="0"/>
          <w:tab w:val="left" w:pos="63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val="en-GB"/>
        </w:rPr>
      </w:pPr>
    </w:p>
    <w:p w14:paraId="59C562E2" w14:textId="065C935A" w:rsidR="004932CA" w:rsidRDefault="004932CA" w:rsidP="004932CA">
      <w:pPr>
        <w:pStyle w:val="NormalWeb"/>
        <w:shd w:val="clear" w:color="auto" w:fill="FFFFFF"/>
        <w:spacing w:after="0"/>
        <w:ind w:firstLine="375"/>
        <w:rPr>
          <w:rFonts w:ascii="Sylfaen" w:hAnsi="Sylfaen"/>
          <w:color w:val="000000"/>
          <w:sz w:val="21"/>
          <w:szCs w:val="21"/>
        </w:rPr>
      </w:pPr>
      <w:r w:rsidRPr="004932CA">
        <w:rPr>
          <w:rFonts w:ascii="Sylfaen" w:hAnsi="Sylfaen"/>
          <w:b/>
          <w:bCs/>
          <w:color w:val="000000"/>
          <w:sz w:val="21"/>
          <w:szCs w:val="21"/>
        </w:rPr>
        <w:t>Ի ՎԿԱՅՈՒՄՆ ՈՐԻ</w:t>
      </w:r>
      <w:r>
        <w:rPr>
          <w:rFonts w:ascii="Sylfaen" w:hAnsi="Sylfaen"/>
          <w:color w:val="000000"/>
          <w:sz w:val="21"/>
          <w:szCs w:val="21"/>
        </w:rPr>
        <w:t xml:space="preserve">` </w:t>
      </w:r>
      <w:r w:rsidRPr="00FF4FAF">
        <w:rPr>
          <w:rFonts w:ascii="Sylfaen" w:hAnsi="Sylfaen"/>
          <w:color w:val="000000"/>
        </w:rPr>
        <w:t>Կողմերի պատշաճ կերպով լիազորված ներկայացուցիչները ստորագրեցին սույն Համաձայնագիրը:</w:t>
      </w:r>
      <w:r>
        <w:rPr>
          <w:rFonts w:ascii="Sylfaen" w:hAnsi="Sylfaen"/>
          <w:color w:val="000000"/>
          <w:sz w:val="21"/>
          <w:szCs w:val="21"/>
        </w:rPr>
        <w:t xml:space="preserve"> </w:t>
      </w:r>
    </w:p>
    <w:p w14:paraId="6D57D2B6" w14:textId="77777777" w:rsidR="004052F6" w:rsidRPr="00F24200" w:rsidRDefault="004052F6" w:rsidP="004052F6">
      <w:pPr>
        <w:tabs>
          <w:tab w:val="left" w:pos="567"/>
        </w:tabs>
        <w:spacing w:after="0" w:line="247" w:lineRule="auto"/>
        <w:jc w:val="lowKashida"/>
        <w:rPr>
          <w:rFonts w:cstheme="minorHAnsi"/>
          <w:spacing w:val="-3"/>
          <w:lang w:val="en-GB"/>
        </w:rPr>
      </w:pPr>
    </w:p>
    <w:tbl>
      <w:tblPr>
        <w:tblStyle w:val="TableGrid"/>
        <w:tblW w:w="9629" w:type="dxa"/>
        <w:tblInd w:w="5" w:type="dxa"/>
        <w:tblLook w:val="04A0" w:firstRow="1" w:lastRow="0" w:firstColumn="1" w:lastColumn="0" w:noHBand="0" w:noVBand="1"/>
      </w:tblPr>
      <w:tblGrid>
        <w:gridCol w:w="4952"/>
        <w:gridCol w:w="4677"/>
      </w:tblGrid>
      <w:tr w:rsidR="004052F6" w:rsidRPr="00F24200" w14:paraId="042A9D56" w14:textId="77777777" w:rsidTr="004052F6">
        <w:tc>
          <w:tcPr>
            <w:tcW w:w="4952" w:type="dxa"/>
          </w:tcPr>
          <w:p w14:paraId="5D3B7365" w14:textId="24C4CCDD" w:rsidR="004052F6" w:rsidRPr="00F24200" w:rsidRDefault="00AC7FAD" w:rsidP="003A7877">
            <w:pPr>
              <w:pStyle w:val="Texta"/>
            </w:pPr>
            <w:r>
              <w:rPr>
                <w:lang w:val="hy-AM"/>
              </w:rPr>
              <w:t>ՊԳԿ-ի անունից՝</w:t>
            </w:r>
          </w:p>
        </w:tc>
        <w:tc>
          <w:tcPr>
            <w:tcW w:w="4677" w:type="dxa"/>
          </w:tcPr>
          <w:p w14:paraId="4CC6DD75" w14:textId="18D6D2BE" w:rsidR="004052F6" w:rsidRPr="00F24200" w:rsidRDefault="00AC7FAD" w:rsidP="004423D0">
            <w:pPr>
              <w:pStyle w:val="Texta"/>
            </w:pPr>
            <w:proofErr w:type="spellStart"/>
            <w:r>
              <w:t>Համայնքի</w:t>
            </w:r>
            <w:proofErr w:type="spellEnd"/>
            <w:r>
              <w:t xml:space="preserve"> </w:t>
            </w:r>
            <w:proofErr w:type="spellStart"/>
            <w:r>
              <w:t>անունից</w:t>
            </w:r>
            <w:proofErr w:type="spellEnd"/>
            <w:r>
              <w:t xml:space="preserve">՝ </w:t>
            </w:r>
          </w:p>
        </w:tc>
      </w:tr>
      <w:tr w:rsidR="004052F6" w:rsidRPr="00B95F9E" w14:paraId="591EC1BE" w14:textId="77777777" w:rsidTr="004052F6">
        <w:tc>
          <w:tcPr>
            <w:tcW w:w="4952" w:type="dxa"/>
          </w:tcPr>
          <w:p w14:paraId="1282A72F" w14:textId="441DB033" w:rsidR="00AC7FAD" w:rsidRPr="0030352A" w:rsidRDefault="00AC7FAD" w:rsidP="00AC7FAD">
            <w:pPr>
              <w:pStyle w:val="Texta"/>
              <w:rPr>
                <w:lang w:val="it-IT"/>
              </w:rPr>
            </w:pPr>
            <w:proofErr w:type="spellStart"/>
            <w:r w:rsidRPr="00AC7FAD">
              <w:t>Անուն</w:t>
            </w:r>
            <w:proofErr w:type="spellEnd"/>
            <w:r w:rsidRPr="00AC7FAD">
              <w:t>՝</w:t>
            </w:r>
            <w:r w:rsidRPr="0030352A">
              <w:rPr>
                <w:lang w:val="it-IT"/>
              </w:rPr>
              <w:t xml:space="preserve"> </w:t>
            </w:r>
            <w:proofErr w:type="spellStart"/>
            <w:r w:rsidRPr="00AC7FAD">
              <w:t>Բոտագոզ</w:t>
            </w:r>
            <w:proofErr w:type="spellEnd"/>
            <w:r w:rsidRPr="0030352A">
              <w:rPr>
                <w:lang w:val="it-IT"/>
              </w:rPr>
              <w:t xml:space="preserve"> </w:t>
            </w:r>
            <w:proofErr w:type="spellStart"/>
            <w:r w:rsidRPr="00AC7FAD">
              <w:t>Նարտաևա</w:t>
            </w:r>
            <w:proofErr w:type="spellEnd"/>
          </w:p>
          <w:p w14:paraId="037431E3" w14:textId="77777777" w:rsidR="00AC7FAD" w:rsidRPr="0030352A" w:rsidRDefault="00AC7FAD" w:rsidP="00AC7FAD">
            <w:pPr>
              <w:pStyle w:val="Texta"/>
              <w:rPr>
                <w:lang w:val="it-IT"/>
              </w:rPr>
            </w:pPr>
          </w:p>
          <w:p w14:paraId="395472C4" w14:textId="6463C8A0" w:rsidR="00AC7FAD" w:rsidRPr="0030352A" w:rsidRDefault="00AC7FAD" w:rsidP="00AC7FAD">
            <w:pPr>
              <w:pStyle w:val="Texta"/>
              <w:rPr>
                <w:lang w:val="it-IT"/>
              </w:rPr>
            </w:pPr>
            <w:proofErr w:type="spellStart"/>
            <w:r w:rsidRPr="00AC7FAD">
              <w:t>Պաշտոն</w:t>
            </w:r>
            <w:proofErr w:type="spellEnd"/>
            <w:r w:rsidRPr="00AC7FAD">
              <w:t>՝</w:t>
            </w:r>
            <w:r w:rsidRPr="0030352A">
              <w:rPr>
                <w:lang w:val="it-IT"/>
              </w:rPr>
              <w:t xml:space="preserve"> </w:t>
            </w:r>
            <w:r w:rsidRPr="00AC7FAD">
              <w:t>ՊԳԿ</w:t>
            </w:r>
            <w:r w:rsidRPr="0030352A">
              <w:rPr>
                <w:lang w:val="it-IT"/>
              </w:rPr>
              <w:t>-</w:t>
            </w:r>
            <w:r w:rsidRPr="00AC7FAD">
              <w:t>ի</w:t>
            </w:r>
            <w:r w:rsidRPr="0030352A">
              <w:rPr>
                <w:lang w:val="it-IT"/>
              </w:rPr>
              <w:t xml:space="preserve"> </w:t>
            </w:r>
            <w:proofErr w:type="spellStart"/>
            <w:r w:rsidRPr="00AC7FAD">
              <w:t>ծրագր</w:t>
            </w:r>
            <w:proofErr w:type="spellEnd"/>
            <w:r w:rsidR="006479D7">
              <w:rPr>
                <w:lang w:val="hy-AM"/>
              </w:rPr>
              <w:t>ի</w:t>
            </w:r>
            <w:r w:rsidRPr="0030352A">
              <w:rPr>
                <w:lang w:val="it-IT"/>
              </w:rPr>
              <w:t xml:space="preserve"> </w:t>
            </w:r>
            <w:proofErr w:type="spellStart"/>
            <w:r w:rsidRPr="00AC7FAD">
              <w:t>համակարգող</w:t>
            </w:r>
            <w:proofErr w:type="spellEnd"/>
            <w:r w:rsidRPr="0030352A">
              <w:rPr>
                <w:lang w:val="it-IT"/>
              </w:rPr>
              <w:t xml:space="preserve"> </w:t>
            </w:r>
            <w:proofErr w:type="spellStart"/>
            <w:r w:rsidRPr="00AC7FAD">
              <w:t>Հայաստանում</w:t>
            </w:r>
            <w:proofErr w:type="spellEnd"/>
          </w:p>
          <w:p w14:paraId="38FF2478" w14:textId="77777777" w:rsidR="00AC7FAD" w:rsidRPr="0030352A" w:rsidRDefault="00AC7FAD" w:rsidP="00AC7FAD">
            <w:pPr>
              <w:pStyle w:val="Texta"/>
              <w:rPr>
                <w:lang w:val="it-IT"/>
              </w:rPr>
            </w:pPr>
          </w:p>
          <w:p w14:paraId="182AFC4C" w14:textId="7830BDEB" w:rsidR="00AC7FAD" w:rsidRPr="00AC7FAD" w:rsidRDefault="00AC7FAD" w:rsidP="00AC7FAD">
            <w:pPr>
              <w:pStyle w:val="Texta"/>
            </w:pPr>
            <w:proofErr w:type="spellStart"/>
            <w:r w:rsidRPr="00AC7FAD">
              <w:t>Ստորագրություն</w:t>
            </w:r>
            <w:proofErr w:type="spellEnd"/>
            <w:r w:rsidRPr="00AC7FAD">
              <w:t>՝</w:t>
            </w:r>
          </w:p>
          <w:p w14:paraId="46404D38" w14:textId="77777777" w:rsidR="008620CF" w:rsidRPr="00F24200" w:rsidRDefault="008620CF" w:rsidP="003A7877">
            <w:pPr>
              <w:pStyle w:val="Texta"/>
            </w:pPr>
          </w:p>
          <w:p w14:paraId="31A8BE8D" w14:textId="0C772E47" w:rsidR="004052F6" w:rsidRPr="00F24200" w:rsidRDefault="00AC7FAD" w:rsidP="003A7877">
            <w:pPr>
              <w:pStyle w:val="Texta"/>
            </w:pPr>
            <w:proofErr w:type="spellStart"/>
            <w:r>
              <w:t>Ամսաթիվ</w:t>
            </w:r>
            <w:proofErr w:type="spellEnd"/>
            <w:r>
              <w:t>՝</w:t>
            </w:r>
            <w:r w:rsidR="00D9450C" w:rsidRPr="00F24200">
              <w:t xml:space="preserve"> ____ ________________ 202</w:t>
            </w:r>
            <w:r w:rsidR="00112397" w:rsidRPr="00F24200">
              <w:t>5</w:t>
            </w:r>
            <w:r>
              <w:t xml:space="preserve"> թ․</w:t>
            </w:r>
          </w:p>
        </w:tc>
        <w:tc>
          <w:tcPr>
            <w:tcW w:w="4677" w:type="dxa"/>
          </w:tcPr>
          <w:p w14:paraId="0FCFFE9F" w14:textId="79703A82" w:rsidR="00AC7FAD" w:rsidRPr="00AC7FAD" w:rsidRDefault="00AC7FAD" w:rsidP="00AC7FAD">
            <w:pPr>
              <w:pStyle w:val="Texta"/>
            </w:pPr>
            <w:proofErr w:type="spellStart"/>
            <w:r w:rsidRPr="00AC7FAD">
              <w:t>Անուն</w:t>
            </w:r>
            <w:proofErr w:type="spellEnd"/>
            <w:r w:rsidRPr="00AC7FAD">
              <w:t xml:space="preserve">՝ </w:t>
            </w:r>
            <w:proofErr w:type="spellStart"/>
            <w:r w:rsidR="00F5313A" w:rsidRPr="00F5313A">
              <w:t>Արսեն</w:t>
            </w:r>
            <w:proofErr w:type="spellEnd"/>
            <w:r w:rsidR="00F5313A" w:rsidRPr="00F5313A">
              <w:t xml:space="preserve"> </w:t>
            </w:r>
            <w:proofErr w:type="spellStart"/>
            <w:r w:rsidR="00F5313A" w:rsidRPr="00F5313A">
              <w:t>Աղաբաբյան</w:t>
            </w:r>
            <w:proofErr w:type="spellEnd"/>
          </w:p>
          <w:p w14:paraId="3967CEF6" w14:textId="77777777" w:rsidR="00AC7FAD" w:rsidRPr="00AC7FAD" w:rsidRDefault="00AC7FAD" w:rsidP="00AC7FAD">
            <w:pPr>
              <w:pStyle w:val="Texta"/>
            </w:pPr>
          </w:p>
          <w:p w14:paraId="5E7B8BDB" w14:textId="2EF1FB0E" w:rsidR="00AC7FAD" w:rsidRPr="00AC7FAD" w:rsidRDefault="00AC7FAD" w:rsidP="00AC7FAD">
            <w:pPr>
              <w:pStyle w:val="Texta"/>
            </w:pPr>
            <w:proofErr w:type="spellStart"/>
            <w:r w:rsidRPr="00AC7FAD">
              <w:t>Պաշտոն</w:t>
            </w:r>
            <w:proofErr w:type="spellEnd"/>
            <w:r w:rsidRPr="00AC7FAD">
              <w:t xml:space="preserve">՝ </w:t>
            </w:r>
            <w:proofErr w:type="spellStart"/>
            <w:r w:rsidR="00F5313A">
              <w:t>Նոյեմբերյան</w:t>
            </w:r>
            <w:proofErr w:type="spellEnd"/>
            <w:r>
              <w:t xml:space="preserve"> </w:t>
            </w:r>
            <w:proofErr w:type="spellStart"/>
            <w:r>
              <w:t>համայնքի</w:t>
            </w:r>
            <w:proofErr w:type="spellEnd"/>
            <w:r>
              <w:t xml:space="preserve"> </w:t>
            </w:r>
            <w:proofErr w:type="spellStart"/>
            <w:r>
              <w:t>ղեկավար</w:t>
            </w:r>
            <w:proofErr w:type="spellEnd"/>
            <w:r>
              <w:t xml:space="preserve"> </w:t>
            </w:r>
          </w:p>
          <w:p w14:paraId="44B13E41" w14:textId="77777777" w:rsidR="00AC7FAD" w:rsidRPr="00AC7FAD" w:rsidRDefault="00AC7FAD" w:rsidP="00AC7FAD">
            <w:pPr>
              <w:pStyle w:val="Texta"/>
            </w:pPr>
          </w:p>
          <w:p w14:paraId="5EAE1A74" w14:textId="77777777" w:rsidR="00AC7FAD" w:rsidRPr="00AC7FAD" w:rsidRDefault="00AC7FAD" w:rsidP="00AC7FAD">
            <w:pPr>
              <w:pStyle w:val="Texta"/>
            </w:pPr>
            <w:proofErr w:type="spellStart"/>
            <w:r w:rsidRPr="00AC7FAD">
              <w:t>Ստորագրություն</w:t>
            </w:r>
            <w:proofErr w:type="spellEnd"/>
            <w:r w:rsidRPr="00AC7FAD">
              <w:t>՝</w:t>
            </w:r>
          </w:p>
          <w:p w14:paraId="5839C1FC" w14:textId="77777777" w:rsidR="00AC7FAD" w:rsidRPr="00F24200" w:rsidRDefault="00AC7FAD" w:rsidP="00AC7FAD">
            <w:pPr>
              <w:pStyle w:val="Texta"/>
            </w:pPr>
          </w:p>
          <w:p w14:paraId="0808817F" w14:textId="77777777" w:rsidR="00AC7FAD" w:rsidRDefault="00AC7FAD" w:rsidP="00AC7FAD">
            <w:pPr>
              <w:pStyle w:val="Texta"/>
            </w:pPr>
            <w:proofErr w:type="spellStart"/>
            <w:r>
              <w:t>Ամսաթիվ</w:t>
            </w:r>
            <w:proofErr w:type="spellEnd"/>
            <w:r>
              <w:t>՝</w:t>
            </w:r>
            <w:r w:rsidRPr="00F24200">
              <w:t xml:space="preserve"> ____ ________________ 2025</w:t>
            </w:r>
            <w:r>
              <w:t xml:space="preserve"> թ․</w:t>
            </w:r>
          </w:p>
          <w:p w14:paraId="60F1E4DE" w14:textId="77777777" w:rsidR="007D6F48" w:rsidRPr="00F24200" w:rsidRDefault="007D6F48" w:rsidP="003A7877">
            <w:pPr>
              <w:pStyle w:val="Texta"/>
            </w:pPr>
          </w:p>
          <w:p w14:paraId="025D875E" w14:textId="495CA9B2" w:rsidR="004052F6" w:rsidRPr="00B95F9E" w:rsidRDefault="004052F6" w:rsidP="003A7877">
            <w:pPr>
              <w:pStyle w:val="Texta"/>
            </w:pPr>
          </w:p>
        </w:tc>
      </w:tr>
    </w:tbl>
    <w:p w14:paraId="362834AF" w14:textId="5F476C5D" w:rsidR="002C36A9" w:rsidRPr="00366499" w:rsidRDefault="002C36A9" w:rsidP="00366499">
      <w:pPr>
        <w:rPr>
          <w:b/>
          <w:lang w:val="en-GB"/>
        </w:rPr>
      </w:pPr>
    </w:p>
    <w:sectPr w:rsidR="002C36A9" w:rsidRPr="00366499" w:rsidSect="0030352A">
      <w:footerReference w:type="default" r:id="rId11"/>
      <w:pgSz w:w="11906" w:h="16838"/>
      <w:pgMar w:top="450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B3679" w14:textId="77777777" w:rsidR="00215726" w:rsidRDefault="00215726" w:rsidP="00717F35">
      <w:pPr>
        <w:spacing w:after="0" w:line="240" w:lineRule="auto"/>
      </w:pPr>
      <w:r>
        <w:separator/>
      </w:r>
    </w:p>
  </w:endnote>
  <w:endnote w:type="continuationSeparator" w:id="0">
    <w:p w14:paraId="63506069" w14:textId="77777777" w:rsidR="00215726" w:rsidRDefault="00215726" w:rsidP="00717F35">
      <w:pPr>
        <w:spacing w:after="0" w:line="240" w:lineRule="auto"/>
      </w:pPr>
      <w:r>
        <w:continuationSeparator/>
      </w:r>
    </w:p>
  </w:endnote>
  <w:endnote w:type="continuationNotice" w:id="1">
    <w:p w14:paraId="2591007E" w14:textId="77777777" w:rsidR="00215726" w:rsidRDefault="002157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5EB37" w14:textId="00D087E1" w:rsidR="008D3A3F" w:rsidRDefault="008D3A3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4200">
      <w:rPr>
        <w:noProof/>
      </w:rPr>
      <w:t>4</w:t>
    </w:r>
    <w:r>
      <w:rPr>
        <w:noProof/>
      </w:rPr>
      <w:fldChar w:fldCharType="end"/>
    </w:r>
  </w:p>
  <w:p w14:paraId="567D8355" w14:textId="77777777" w:rsidR="008D3A3F" w:rsidRDefault="008D3A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B7A93" w14:textId="77777777" w:rsidR="00215726" w:rsidRDefault="00215726" w:rsidP="00717F35">
      <w:pPr>
        <w:spacing w:after="0" w:line="240" w:lineRule="auto"/>
      </w:pPr>
      <w:r>
        <w:separator/>
      </w:r>
    </w:p>
  </w:footnote>
  <w:footnote w:type="continuationSeparator" w:id="0">
    <w:p w14:paraId="2289D3E1" w14:textId="77777777" w:rsidR="00215726" w:rsidRDefault="00215726" w:rsidP="00717F35">
      <w:pPr>
        <w:spacing w:after="0" w:line="240" w:lineRule="auto"/>
      </w:pPr>
      <w:r>
        <w:continuationSeparator/>
      </w:r>
    </w:p>
  </w:footnote>
  <w:footnote w:type="continuationNotice" w:id="1">
    <w:p w14:paraId="2FAE41A8" w14:textId="77777777" w:rsidR="00215726" w:rsidRDefault="0021572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D4155"/>
    <w:multiLevelType w:val="multilevel"/>
    <w:tmpl w:val="D5B4F6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1" w15:restartNumberingAfterBreak="0">
    <w:nsid w:val="09BB6F0A"/>
    <w:multiLevelType w:val="hybridMultilevel"/>
    <w:tmpl w:val="2432D744"/>
    <w:lvl w:ilvl="0" w:tplc="05AE31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13997"/>
    <w:multiLevelType w:val="multilevel"/>
    <w:tmpl w:val="4ADC4C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D63803"/>
    <w:multiLevelType w:val="hybridMultilevel"/>
    <w:tmpl w:val="0FCE8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623D00"/>
    <w:multiLevelType w:val="hybridMultilevel"/>
    <w:tmpl w:val="E81CF84C"/>
    <w:lvl w:ilvl="0" w:tplc="4A9483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85046"/>
    <w:multiLevelType w:val="hybridMultilevel"/>
    <w:tmpl w:val="9A66D4F4"/>
    <w:lvl w:ilvl="0" w:tplc="040C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6" w15:restartNumberingAfterBreak="0">
    <w:nsid w:val="29A8495E"/>
    <w:multiLevelType w:val="multilevel"/>
    <w:tmpl w:val="B9BE4912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sz w:val="20"/>
      </w:rPr>
    </w:lvl>
  </w:abstractNum>
  <w:abstractNum w:abstractNumId="7" w15:restartNumberingAfterBreak="0">
    <w:nsid w:val="2AD02747"/>
    <w:multiLevelType w:val="hybridMultilevel"/>
    <w:tmpl w:val="883E5988"/>
    <w:lvl w:ilvl="0" w:tplc="4B30D0A6">
      <w:start w:val="1"/>
      <w:numFmt w:val="lowerLetter"/>
      <w:lvlText w:val="%1."/>
      <w:lvlJc w:val="left"/>
      <w:pPr>
        <w:ind w:left="153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2250" w:hanging="360"/>
      </w:pPr>
    </w:lvl>
    <w:lvl w:ilvl="2" w:tplc="04070001">
      <w:start w:val="1"/>
      <w:numFmt w:val="bullet"/>
      <w:lvlText w:val=""/>
      <w:lvlJc w:val="left"/>
      <w:pPr>
        <w:ind w:left="2970" w:hanging="180"/>
      </w:pPr>
      <w:rPr>
        <w:rFonts w:ascii="Symbol" w:hAnsi="Symbol" w:hint="default"/>
      </w:rPr>
    </w:lvl>
    <w:lvl w:ilvl="3" w:tplc="4CA021DE">
      <w:numFmt w:val="bullet"/>
      <w:lvlText w:val="-"/>
      <w:lvlJc w:val="left"/>
      <w:pPr>
        <w:ind w:left="4050" w:hanging="720"/>
      </w:pPr>
      <w:rPr>
        <w:rFonts w:ascii="Calibri" w:eastAsia="Times New Roman" w:hAnsi="Calibri" w:cs="Calibri" w:hint="default"/>
      </w:r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8" w15:restartNumberingAfterBreak="0">
    <w:nsid w:val="2C241FC9"/>
    <w:multiLevelType w:val="hybridMultilevel"/>
    <w:tmpl w:val="27343C66"/>
    <w:lvl w:ilvl="0" w:tplc="7E4C9346">
      <w:start w:val="1"/>
      <w:numFmt w:val="lowerLetter"/>
      <w:lvlText w:val="(%1)"/>
      <w:lvlJc w:val="left"/>
      <w:pPr>
        <w:ind w:left="7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90" w:hanging="360"/>
      </w:pPr>
    </w:lvl>
    <w:lvl w:ilvl="2" w:tplc="0809001B" w:tentative="1">
      <w:start w:val="1"/>
      <w:numFmt w:val="lowerRoman"/>
      <w:lvlText w:val="%3."/>
      <w:lvlJc w:val="right"/>
      <w:pPr>
        <w:ind w:left="2210" w:hanging="180"/>
      </w:pPr>
    </w:lvl>
    <w:lvl w:ilvl="3" w:tplc="0809000F" w:tentative="1">
      <w:start w:val="1"/>
      <w:numFmt w:val="decimal"/>
      <w:lvlText w:val="%4."/>
      <w:lvlJc w:val="left"/>
      <w:pPr>
        <w:ind w:left="2930" w:hanging="360"/>
      </w:pPr>
    </w:lvl>
    <w:lvl w:ilvl="4" w:tplc="08090019" w:tentative="1">
      <w:start w:val="1"/>
      <w:numFmt w:val="lowerLetter"/>
      <w:lvlText w:val="%5."/>
      <w:lvlJc w:val="left"/>
      <w:pPr>
        <w:ind w:left="3650" w:hanging="360"/>
      </w:pPr>
    </w:lvl>
    <w:lvl w:ilvl="5" w:tplc="0809001B" w:tentative="1">
      <w:start w:val="1"/>
      <w:numFmt w:val="lowerRoman"/>
      <w:lvlText w:val="%6."/>
      <w:lvlJc w:val="right"/>
      <w:pPr>
        <w:ind w:left="4370" w:hanging="180"/>
      </w:pPr>
    </w:lvl>
    <w:lvl w:ilvl="6" w:tplc="0809000F" w:tentative="1">
      <w:start w:val="1"/>
      <w:numFmt w:val="decimal"/>
      <w:lvlText w:val="%7."/>
      <w:lvlJc w:val="left"/>
      <w:pPr>
        <w:ind w:left="5090" w:hanging="360"/>
      </w:pPr>
    </w:lvl>
    <w:lvl w:ilvl="7" w:tplc="08090019" w:tentative="1">
      <w:start w:val="1"/>
      <w:numFmt w:val="lowerLetter"/>
      <w:lvlText w:val="%8."/>
      <w:lvlJc w:val="left"/>
      <w:pPr>
        <w:ind w:left="5810" w:hanging="360"/>
      </w:pPr>
    </w:lvl>
    <w:lvl w:ilvl="8" w:tplc="08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 w15:restartNumberingAfterBreak="0">
    <w:nsid w:val="302B0F0F"/>
    <w:multiLevelType w:val="hybridMultilevel"/>
    <w:tmpl w:val="A77C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2B755A"/>
    <w:multiLevelType w:val="hybridMultilevel"/>
    <w:tmpl w:val="26F274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F751E3"/>
    <w:multiLevelType w:val="hybridMultilevel"/>
    <w:tmpl w:val="78C0D488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01CA4"/>
    <w:multiLevelType w:val="hybridMultilevel"/>
    <w:tmpl w:val="E7322F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6B5553"/>
    <w:multiLevelType w:val="hybridMultilevel"/>
    <w:tmpl w:val="26F27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DE0333"/>
    <w:multiLevelType w:val="multilevel"/>
    <w:tmpl w:val="D04699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2D6F64"/>
    <w:multiLevelType w:val="hybridMultilevel"/>
    <w:tmpl w:val="78C0D488"/>
    <w:lvl w:ilvl="0" w:tplc="7E4C934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1175C6"/>
    <w:multiLevelType w:val="multilevel"/>
    <w:tmpl w:val="0088D9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093643C"/>
    <w:multiLevelType w:val="multilevel"/>
    <w:tmpl w:val="80CC99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8" w15:restartNumberingAfterBreak="0">
    <w:nsid w:val="5B337B4F"/>
    <w:multiLevelType w:val="hybridMultilevel"/>
    <w:tmpl w:val="A98A84B0"/>
    <w:lvl w:ilvl="0" w:tplc="6BDC3C5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A91D2F"/>
    <w:multiLevelType w:val="multilevel"/>
    <w:tmpl w:val="D17C1C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64780B8C"/>
    <w:multiLevelType w:val="multilevel"/>
    <w:tmpl w:val="59B04934"/>
    <w:lvl w:ilvl="0">
      <w:start w:val="6"/>
      <w:numFmt w:val="decimal"/>
      <w:lvlText w:val="%1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Theme="minorHAnsi" w:hAnsiTheme="minorHAnsi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  <w:sz w:val="20"/>
      </w:rPr>
    </w:lvl>
  </w:abstractNum>
  <w:abstractNum w:abstractNumId="21" w15:restartNumberingAfterBreak="0">
    <w:nsid w:val="65EE1FB5"/>
    <w:multiLevelType w:val="multilevel"/>
    <w:tmpl w:val="23CA617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CE3101B"/>
    <w:multiLevelType w:val="multilevel"/>
    <w:tmpl w:val="349A87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F3E7694"/>
    <w:multiLevelType w:val="hybridMultilevel"/>
    <w:tmpl w:val="D71626FA"/>
    <w:lvl w:ilvl="0" w:tplc="FC0E4B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E02DE3"/>
    <w:multiLevelType w:val="hybridMultilevel"/>
    <w:tmpl w:val="7CD0C6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61419"/>
    <w:multiLevelType w:val="hybridMultilevel"/>
    <w:tmpl w:val="C43CA9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F5339F"/>
    <w:multiLevelType w:val="multilevel"/>
    <w:tmpl w:val="1F6A9A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78BA3C8B"/>
    <w:multiLevelType w:val="multilevel"/>
    <w:tmpl w:val="C7A218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798C3467"/>
    <w:multiLevelType w:val="multilevel"/>
    <w:tmpl w:val="D5B4F64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428" w:hanging="720"/>
      </w:pPr>
    </w:lvl>
    <w:lvl w:ilvl="4">
      <w:start w:val="1"/>
      <w:numFmt w:val="decimal"/>
      <w:lvlText w:val="%1.%2.%3.%4.%5"/>
      <w:lvlJc w:val="left"/>
      <w:pPr>
        <w:ind w:left="1788" w:hanging="1080"/>
      </w:pPr>
    </w:lvl>
    <w:lvl w:ilvl="5">
      <w:start w:val="1"/>
      <w:numFmt w:val="decimal"/>
      <w:lvlText w:val="%1.%2.%3.%4.%5.%6"/>
      <w:lvlJc w:val="left"/>
      <w:pPr>
        <w:ind w:left="1788" w:hanging="1080"/>
      </w:pPr>
    </w:lvl>
    <w:lvl w:ilvl="6">
      <w:start w:val="1"/>
      <w:numFmt w:val="decimal"/>
      <w:lvlText w:val="%1.%2.%3.%4.%5.%6.%7"/>
      <w:lvlJc w:val="left"/>
      <w:pPr>
        <w:ind w:left="2148" w:hanging="1440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508" w:hanging="1800"/>
      </w:pPr>
    </w:lvl>
  </w:abstractNum>
  <w:abstractNum w:abstractNumId="29" w15:restartNumberingAfterBreak="0">
    <w:nsid w:val="7DB14DF6"/>
    <w:multiLevelType w:val="multilevel"/>
    <w:tmpl w:val="32F42C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 w16cid:durableId="1899439175">
    <w:abstractNumId w:val="18"/>
  </w:num>
  <w:num w:numId="2" w16cid:durableId="1180896615">
    <w:abstractNumId w:val="0"/>
  </w:num>
  <w:num w:numId="3" w16cid:durableId="2896879">
    <w:abstractNumId w:val="7"/>
  </w:num>
  <w:num w:numId="4" w16cid:durableId="525871631">
    <w:abstractNumId w:val="28"/>
  </w:num>
  <w:num w:numId="5" w16cid:durableId="249782251">
    <w:abstractNumId w:val="19"/>
  </w:num>
  <w:num w:numId="6" w16cid:durableId="849947547">
    <w:abstractNumId w:val="29"/>
  </w:num>
  <w:num w:numId="7" w16cid:durableId="1737119614">
    <w:abstractNumId w:val="22"/>
  </w:num>
  <w:num w:numId="8" w16cid:durableId="38822413">
    <w:abstractNumId w:val="17"/>
  </w:num>
  <w:num w:numId="9" w16cid:durableId="2020966092">
    <w:abstractNumId w:val="16"/>
  </w:num>
  <w:num w:numId="10" w16cid:durableId="1143228818">
    <w:abstractNumId w:val="2"/>
  </w:num>
  <w:num w:numId="11" w16cid:durableId="1708214011">
    <w:abstractNumId w:val="14"/>
  </w:num>
  <w:num w:numId="12" w16cid:durableId="705368425">
    <w:abstractNumId w:val="25"/>
  </w:num>
  <w:num w:numId="13" w16cid:durableId="193421810">
    <w:abstractNumId w:val="27"/>
  </w:num>
  <w:num w:numId="14" w16cid:durableId="1495954448">
    <w:abstractNumId w:val="26"/>
  </w:num>
  <w:num w:numId="15" w16cid:durableId="420612586">
    <w:abstractNumId w:val="12"/>
  </w:num>
  <w:num w:numId="16" w16cid:durableId="503472754">
    <w:abstractNumId w:val="5"/>
  </w:num>
  <w:num w:numId="17" w16cid:durableId="17416304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086922266">
    <w:abstractNumId w:val="21"/>
  </w:num>
  <w:num w:numId="19" w16cid:durableId="71397408">
    <w:abstractNumId w:val="24"/>
  </w:num>
  <w:num w:numId="20" w16cid:durableId="291403752">
    <w:abstractNumId w:val="1"/>
  </w:num>
  <w:num w:numId="21" w16cid:durableId="1769538296">
    <w:abstractNumId w:val="9"/>
  </w:num>
  <w:num w:numId="22" w16cid:durableId="626735865">
    <w:abstractNumId w:val="4"/>
  </w:num>
  <w:num w:numId="23" w16cid:durableId="2083526301">
    <w:abstractNumId w:val="6"/>
  </w:num>
  <w:num w:numId="24" w16cid:durableId="296646350">
    <w:abstractNumId w:val="20"/>
  </w:num>
  <w:num w:numId="25" w16cid:durableId="967710051">
    <w:abstractNumId w:val="3"/>
  </w:num>
  <w:num w:numId="26" w16cid:durableId="571474916">
    <w:abstractNumId w:val="15"/>
  </w:num>
  <w:num w:numId="27" w16cid:durableId="1101535742">
    <w:abstractNumId w:val="13"/>
  </w:num>
  <w:num w:numId="28" w16cid:durableId="522325795">
    <w:abstractNumId w:val="10"/>
  </w:num>
  <w:num w:numId="29" w16cid:durableId="1526402806">
    <w:abstractNumId w:val="8"/>
  </w:num>
  <w:num w:numId="30" w16cid:durableId="1654140922">
    <w:abstractNumId w:val="11"/>
  </w:num>
  <w:num w:numId="31" w16cid:durableId="17966054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CA6"/>
    <w:rsid w:val="00000117"/>
    <w:rsid w:val="00006E44"/>
    <w:rsid w:val="00007E95"/>
    <w:rsid w:val="00013F17"/>
    <w:rsid w:val="00015EAE"/>
    <w:rsid w:val="00017F64"/>
    <w:rsid w:val="000217FF"/>
    <w:rsid w:val="000247E3"/>
    <w:rsid w:val="000263A4"/>
    <w:rsid w:val="00031132"/>
    <w:rsid w:val="0003726B"/>
    <w:rsid w:val="000378A5"/>
    <w:rsid w:val="00040BEC"/>
    <w:rsid w:val="00042144"/>
    <w:rsid w:val="000453EA"/>
    <w:rsid w:val="00053EF8"/>
    <w:rsid w:val="00054AED"/>
    <w:rsid w:val="00055EFD"/>
    <w:rsid w:val="00056C55"/>
    <w:rsid w:val="00060132"/>
    <w:rsid w:val="00061479"/>
    <w:rsid w:val="00061FC2"/>
    <w:rsid w:val="0006207D"/>
    <w:rsid w:val="00062291"/>
    <w:rsid w:val="00062CE1"/>
    <w:rsid w:val="00063741"/>
    <w:rsid w:val="00064E28"/>
    <w:rsid w:val="00070110"/>
    <w:rsid w:val="00075C79"/>
    <w:rsid w:val="00076E15"/>
    <w:rsid w:val="00080963"/>
    <w:rsid w:val="00086097"/>
    <w:rsid w:val="0008731C"/>
    <w:rsid w:val="00093AF1"/>
    <w:rsid w:val="0009454B"/>
    <w:rsid w:val="000955A3"/>
    <w:rsid w:val="00096B58"/>
    <w:rsid w:val="00096D29"/>
    <w:rsid w:val="000A3197"/>
    <w:rsid w:val="000A79F7"/>
    <w:rsid w:val="000B28DF"/>
    <w:rsid w:val="000B4BC5"/>
    <w:rsid w:val="000C03ED"/>
    <w:rsid w:val="000C1B7A"/>
    <w:rsid w:val="000C21E8"/>
    <w:rsid w:val="000C373E"/>
    <w:rsid w:val="000C3B08"/>
    <w:rsid w:val="000C3D1F"/>
    <w:rsid w:val="000C4EC8"/>
    <w:rsid w:val="000D076C"/>
    <w:rsid w:val="000D0D0A"/>
    <w:rsid w:val="000D202A"/>
    <w:rsid w:val="000D2927"/>
    <w:rsid w:val="000E2CEC"/>
    <w:rsid w:val="000E2FA8"/>
    <w:rsid w:val="000E4803"/>
    <w:rsid w:val="000E48DE"/>
    <w:rsid w:val="000E4B93"/>
    <w:rsid w:val="000E50B0"/>
    <w:rsid w:val="000F1044"/>
    <w:rsid w:val="000F235A"/>
    <w:rsid w:val="000F733A"/>
    <w:rsid w:val="00101431"/>
    <w:rsid w:val="0010508F"/>
    <w:rsid w:val="00105A78"/>
    <w:rsid w:val="00105B7B"/>
    <w:rsid w:val="00111D42"/>
    <w:rsid w:val="00111F37"/>
    <w:rsid w:val="00112397"/>
    <w:rsid w:val="00113CD8"/>
    <w:rsid w:val="0012146B"/>
    <w:rsid w:val="00121EF7"/>
    <w:rsid w:val="001272E7"/>
    <w:rsid w:val="00143365"/>
    <w:rsid w:val="001436BB"/>
    <w:rsid w:val="00147AD4"/>
    <w:rsid w:val="00150515"/>
    <w:rsid w:val="00155377"/>
    <w:rsid w:val="00164709"/>
    <w:rsid w:val="00164F0B"/>
    <w:rsid w:val="00170923"/>
    <w:rsid w:val="001715B7"/>
    <w:rsid w:val="00174768"/>
    <w:rsid w:val="00175B07"/>
    <w:rsid w:val="001810E3"/>
    <w:rsid w:val="00182E8F"/>
    <w:rsid w:val="001849DA"/>
    <w:rsid w:val="00184E46"/>
    <w:rsid w:val="00193909"/>
    <w:rsid w:val="00193B48"/>
    <w:rsid w:val="00193FCC"/>
    <w:rsid w:val="001A0A4D"/>
    <w:rsid w:val="001A4433"/>
    <w:rsid w:val="001A5C1A"/>
    <w:rsid w:val="001B2DBF"/>
    <w:rsid w:val="001B50A1"/>
    <w:rsid w:val="001C0D88"/>
    <w:rsid w:val="001C2BB3"/>
    <w:rsid w:val="001C4664"/>
    <w:rsid w:val="001C63F6"/>
    <w:rsid w:val="001D2666"/>
    <w:rsid w:val="001D5C17"/>
    <w:rsid w:val="001D70A8"/>
    <w:rsid w:val="001E0096"/>
    <w:rsid w:val="001F2FF8"/>
    <w:rsid w:val="001F6043"/>
    <w:rsid w:val="00204834"/>
    <w:rsid w:val="002059C7"/>
    <w:rsid w:val="00206C9E"/>
    <w:rsid w:val="002072D1"/>
    <w:rsid w:val="00207EB9"/>
    <w:rsid w:val="0021175E"/>
    <w:rsid w:val="00213A3A"/>
    <w:rsid w:val="00214A1B"/>
    <w:rsid w:val="00215726"/>
    <w:rsid w:val="00216539"/>
    <w:rsid w:val="00226DA0"/>
    <w:rsid w:val="00230516"/>
    <w:rsid w:val="00230F29"/>
    <w:rsid w:val="00235681"/>
    <w:rsid w:val="00235BB8"/>
    <w:rsid w:val="00235DC1"/>
    <w:rsid w:val="00240020"/>
    <w:rsid w:val="00241B3A"/>
    <w:rsid w:val="00241E67"/>
    <w:rsid w:val="00243637"/>
    <w:rsid w:val="002447DE"/>
    <w:rsid w:val="002452A0"/>
    <w:rsid w:val="00250486"/>
    <w:rsid w:val="0025469C"/>
    <w:rsid w:val="00254861"/>
    <w:rsid w:val="0025589F"/>
    <w:rsid w:val="00261E5D"/>
    <w:rsid w:val="002638CF"/>
    <w:rsid w:val="00267EB7"/>
    <w:rsid w:val="00270B45"/>
    <w:rsid w:val="00280AA9"/>
    <w:rsid w:val="002856FE"/>
    <w:rsid w:val="002911B8"/>
    <w:rsid w:val="0029648B"/>
    <w:rsid w:val="002A3184"/>
    <w:rsid w:val="002B1AED"/>
    <w:rsid w:val="002B3A0F"/>
    <w:rsid w:val="002B539E"/>
    <w:rsid w:val="002B7310"/>
    <w:rsid w:val="002C142B"/>
    <w:rsid w:val="002C36A9"/>
    <w:rsid w:val="002C4BE3"/>
    <w:rsid w:val="002C5DFD"/>
    <w:rsid w:val="002C7EE3"/>
    <w:rsid w:val="002D4803"/>
    <w:rsid w:val="002D5552"/>
    <w:rsid w:val="002E18BA"/>
    <w:rsid w:val="002E1A93"/>
    <w:rsid w:val="002E735F"/>
    <w:rsid w:val="002F2119"/>
    <w:rsid w:val="002F429F"/>
    <w:rsid w:val="002F568C"/>
    <w:rsid w:val="002F7C82"/>
    <w:rsid w:val="0030352A"/>
    <w:rsid w:val="00304FB2"/>
    <w:rsid w:val="003072A5"/>
    <w:rsid w:val="00310F1A"/>
    <w:rsid w:val="00312BAD"/>
    <w:rsid w:val="00321E68"/>
    <w:rsid w:val="0032413C"/>
    <w:rsid w:val="003268BE"/>
    <w:rsid w:val="00330660"/>
    <w:rsid w:val="00331B58"/>
    <w:rsid w:val="0033490E"/>
    <w:rsid w:val="00342461"/>
    <w:rsid w:val="00342F96"/>
    <w:rsid w:val="00343D9C"/>
    <w:rsid w:val="0036254A"/>
    <w:rsid w:val="00362683"/>
    <w:rsid w:val="00366499"/>
    <w:rsid w:val="003667D8"/>
    <w:rsid w:val="0037094D"/>
    <w:rsid w:val="0037475B"/>
    <w:rsid w:val="00374F81"/>
    <w:rsid w:val="0038021E"/>
    <w:rsid w:val="0039169E"/>
    <w:rsid w:val="00393344"/>
    <w:rsid w:val="00393FD4"/>
    <w:rsid w:val="00394B4C"/>
    <w:rsid w:val="00395A0F"/>
    <w:rsid w:val="003A1ADB"/>
    <w:rsid w:val="003A1B6E"/>
    <w:rsid w:val="003A578C"/>
    <w:rsid w:val="003A7877"/>
    <w:rsid w:val="003B5E07"/>
    <w:rsid w:val="003C6E0A"/>
    <w:rsid w:val="003D3856"/>
    <w:rsid w:val="003D469D"/>
    <w:rsid w:val="003D6676"/>
    <w:rsid w:val="003E1529"/>
    <w:rsid w:val="003E2D66"/>
    <w:rsid w:val="003E5B4B"/>
    <w:rsid w:val="003F2154"/>
    <w:rsid w:val="003F47C1"/>
    <w:rsid w:val="00400947"/>
    <w:rsid w:val="00402EC8"/>
    <w:rsid w:val="004052F6"/>
    <w:rsid w:val="0040715D"/>
    <w:rsid w:val="00416265"/>
    <w:rsid w:val="00423B11"/>
    <w:rsid w:val="00426EC0"/>
    <w:rsid w:val="00427837"/>
    <w:rsid w:val="0043093F"/>
    <w:rsid w:val="00433C4E"/>
    <w:rsid w:val="004423D0"/>
    <w:rsid w:val="004423DD"/>
    <w:rsid w:val="00451793"/>
    <w:rsid w:val="00451ECE"/>
    <w:rsid w:val="00457CFF"/>
    <w:rsid w:val="0046212D"/>
    <w:rsid w:val="0046564D"/>
    <w:rsid w:val="00472D45"/>
    <w:rsid w:val="004736CA"/>
    <w:rsid w:val="00473B14"/>
    <w:rsid w:val="00475182"/>
    <w:rsid w:val="0048365C"/>
    <w:rsid w:val="004922F8"/>
    <w:rsid w:val="004932CA"/>
    <w:rsid w:val="004A0425"/>
    <w:rsid w:val="004A13B6"/>
    <w:rsid w:val="004A37AA"/>
    <w:rsid w:val="004A4351"/>
    <w:rsid w:val="004A7800"/>
    <w:rsid w:val="004A7F8C"/>
    <w:rsid w:val="004B1C5B"/>
    <w:rsid w:val="004B5360"/>
    <w:rsid w:val="004B58E3"/>
    <w:rsid w:val="004B6C56"/>
    <w:rsid w:val="004B7945"/>
    <w:rsid w:val="004B7D14"/>
    <w:rsid w:val="004C0038"/>
    <w:rsid w:val="004C0F1F"/>
    <w:rsid w:val="004C4CA6"/>
    <w:rsid w:val="004C7E02"/>
    <w:rsid w:val="004D0EE9"/>
    <w:rsid w:val="004D5BFA"/>
    <w:rsid w:val="004E1945"/>
    <w:rsid w:val="004F6DC6"/>
    <w:rsid w:val="00500A4B"/>
    <w:rsid w:val="00506508"/>
    <w:rsid w:val="00510592"/>
    <w:rsid w:val="00515A9B"/>
    <w:rsid w:val="0053004D"/>
    <w:rsid w:val="00531063"/>
    <w:rsid w:val="00531343"/>
    <w:rsid w:val="00532989"/>
    <w:rsid w:val="005335FD"/>
    <w:rsid w:val="005376EB"/>
    <w:rsid w:val="00543232"/>
    <w:rsid w:val="0054698B"/>
    <w:rsid w:val="0054792D"/>
    <w:rsid w:val="00555BD8"/>
    <w:rsid w:val="005615B4"/>
    <w:rsid w:val="00561615"/>
    <w:rsid w:val="0056272E"/>
    <w:rsid w:val="005627F0"/>
    <w:rsid w:val="005648CB"/>
    <w:rsid w:val="00565255"/>
    <w:rsid w:val="0057504F"/>
    <w:rsid w:val="00582F30"/>
    <w:rsid w:val="005863F3"/>
    <w:rsid w:val="00594A5E"/>
    <w:rsid w:val="005972C2"/>
    <w:rsid w:val="005978C1"/>
    <w:rsid w:val="005A1C2C"/>
    <w:rsid w:val="005A6E28"/>
    <w:rsid w:val="005B3B29"/>
    <w:rsid w:val="005C286F"/>
    <w:rsid w:val="005C7557"/>
    <w:rsid w:val="005D05A1"/>
    <w:rsid w:val="005D1021"/>
    <w:rsid w:val="005D1702"/>
    <w:rsid w:val="005D1CA7"/>
    <w:rsid w:val="005D773A"/>
    <w:rsid w:val="005D793F"/>
    <w:rsid w:val="005F068D"/>
    <w:rsid w:val="005F22D1"/>
    <w:rsid w:val="005F2552"/>
    <w:rsid w:val="005F2588"/>
    <w:rsid w:val="005F78B6"/>
    <w:rsid w:val="006018EB"/>
    <w:rsid w:val="0060232B"/>
    <w:rsid w:val="006053DF"/>
    <w:rsid w:val="006074B5"/>
    <w:rsid w:val="0061288B"/>
    <w:rsid w:val="0061399C"/>
    <w:rsid w:val="006167A6"/>
    <w:rsid w:val="00622631"/>
    <w:rsid w:val="00625EC0"/>
    <w:rsid w:val="0063111F"/>
    <w:rsid w:val="00634290"/>
    <w:rsid w:val="00637FFE"/>
    <w:rsid w:val="0064376A"/>
    <w:rsid w:val="006443BA"/>
    <w:rsid w:val="00645FB5"/>
    <w:rsid w:val="006479D7"/>
    <w:rsid w:val="006535C1"/>
    <w:rsid w:val="00660AB3"/>
    <w:rsid w:val="0067019C"/>
    <w:rsid w:val="00675EE3"/>
    <w:rsid w:val="006769D5"/>
    <w:rsid w:val="00676C41"/>
    <w:rsid w:val="006779D6"/>
    <w:rsid w:val="00681859"/>
    <w:rsid w:val="006839B0"/>
    <w:rsid w:val="00686391"/>
    <w:rsid w:val="00690BD6"/>
    <w:rsid w:val="00692DDF"/>
    <w:rsid w:val="0069308B"/>
    <w:rsid w:val="006930A1"/>
    <w:rsid w:val="006A13D7"/>
    <w:rsid w:val="006A2FA1"/>
    <w:rsid w:val="006A4657"/>
    <w:rsid w:val="006A4ADC"/>
    <w:rsid w:val="006A7336"/>
    <w:rsid w:val="006B0EE1"/>
    <w:rsid w:val="006B15DF"/>
    <w:rsid w:val="006B4AEE"/>
    <w:rsid w:val="006C0393"/>
    <w:rsid w:val="006C3D89"/>
    <w:rsid w:val="006C79C8"/>
    <w:rsid w:val="006D46A3"/>
    <w:rsid w:val="006D731B"/>
    <w:rsid w:val="006F023B"/>
    <w:rsid w:val="006F1379"/>
    <w:rsid w:val="006F15EF"/>
    <w:rsid w:val="006F248D"/>
    <w:rsid w:val="006F2663"/>
    <w:rsid w:val="006F40C0"/>
    <w:rsid w:val="006F5AD7"/>
    <w:rsid w:val="0070085E"/>
    <w:rsid w:val="00702372"/>
    <w:rsid w:val="00702EC5"/>
    <w:rsid w:val="00705E7B"/>
    <w:rsid w:val="007125D8"/>
    <w:rsid w:val="007137A5"/>
    <w:rsid w:val="00717F35"/>
    <w:rsid w:val="00725D31"/>
    <w:rsid w:val="0072725A"/>
    <w:rsid w:val="007326DB"/>
    <w:rsid w:val="007368C6"/>
    <w:rsid w:val="00742B1E"/>
    <w:rsid w:val="00744633"/>
    <w:rsid w:val="00746F28"/>
    <w:rsid w:val="00747307"/>
    <w:rsid w:val="00750A5B"/>
    <w:rsid w:val="00752361"/>
    <w:rsid w:val="007533F2"/>
    <w:rsid w:val="0075522B"/>
    <w:rsid w:val="00757982"/>
    <w:rsid w:val="00761A29"/>
    <w:rsid w:val="00761E3F"/>
    <w:rsid w:val="00763204"/>
    <w:rsid w:val="007646E9"/>
    <w:rsid w:val="00765689"/>
    <w:rsid w:val="007739CB"/>
    <w:rsid w:val="00780D22"/>
    <w:rsid w:val="00785AC1"/>
    <w:rsid w:val="00787BDA"/>
    <w:rsid w:val="00791DFF"/>
    <w:rsid w:val="00795831"/>
    <w:rsid w:val="007A26FB"/>
    <w:rsid w:val="007A2F27"/>
    <w:rsid w:val="007A70E3"/>
    <w:rsid w:val="007A7C58"/>
    <w:rsid w:val="007C1878"/>
    <w:rsid w:val="007C4E31"/>
    <w:rsid w:val="007D4166"/>
    <w:rsid w:val="007D4C58"/>
    <w:rsid w:val="007D591A"/>
    <w:rsid w:val="007D6F48"/>
    <w:rsid w:val="007E038E"/>
    <w:rsid w:val="007E2DF5"/>
    <w:rsid w:val="007E52C3"/>
    <w:rsid w:val="007E5453"/>
    <w:rsid w:val="007F4420"/>
    <w:rsid w:val="007F5D01"/>
    <w:rsid w:val="00801548"/>
    <w:rsid w:val="00801829"/>
    <w:rsid w:val="0080423D"/>
    <w:rsid w:val="00807476"/>
    <w:rsid w:val="008077B1"/>
    <w:rsid w:val="00807C0E"/>
    <w:rsid w:val="00807DD1"/>
    <w:rsid w:val="008121FF"/>
    <w:rsid w:val="00816FF9"/>
    <w:rsid w:val="00817699"/>
    <w:rsid w:val="00821DB0"/>
    <w:rsid w:val="00823646"/>
    <w:rsid w:val="008261B3"/>
    <w:rsid w:val="008338FB"/>
    <w:rsid w:val="0083600C"/>
    <w:rsid w:val="00840BF1"/>
    <w:rsid w:val="00842EC5"/>
    <w:rsid w:val="00842F10"/>
    <w:rsid w:val="008435F6"/>
    <w:rsid w:val="00847532"/>
    <w:rsid w:val="00854075"/>
    <w:rsid w:val="008620CF"/>
    <w:rsid w:val="00863BEA"/>
    <w:rsid w:val="00864DF9"/>
    <w:rsid w:val="00865987"/>
    <w:rsid w:val="00866566"/>
    <w:rsid w:val="0087323B"/>
    <w:rsid w:val="008742E6"/>
    <w:rsid w:val="0087634D"/>
    <w:rsid w:val="00880020"/>
    <w:rsid w:val="00880331"/>
    <w:rsid w:val="00882F51"/>
    <w:rsid w:val="008860C8"/>
    <w:rsid w:val="008871E4"/>
    <w:rsid w:val="008A061D"/>
    <w:rsid w:val="008A1222"/>
    <w:rsid w:val="008A4A2C"/>
    <w:rsid w:val="008A6432"/>
    <w:rsid w:val="008A6E9B"/>
    <w:rsid w:val="008B1BF1"/>
    <w:rsid w:val="008B6423"/>
    <w:rsid w:val="008C4044"/>
    <w:rsid w:val="008C6967"/>
    <w:rsid w:val="008C7705"/>
    <w:rsid w:val="008C7A0E"/>
    <w:rsid w:val="008D0AE4"/>
    <w:rsid w:val="008D335B"/>
    <w:rsid w:val="008D39DC"/>
    <w:rsid w:val="008D3A3F"/>
    <w:rsid w:val="008E18E7"/>
    <w:rsid w:val="008E2A42"/>
    <w:rsid w:val="008E6392"/>
    <w:rsid w:val="008E646D"/>
    <w:rsid w:val="008F10D0"/>
    <w:rsid w:val="008F1C00"/>
    <w:rsid w:val="008F2A92"/>
    <w:rsid w:val="008F2DA4"/>
    <w:rsid w:val="00903D2F"/>
    <w:rsid w:val="00903F07"/>
    <w:rsid w:val="00904E10"/>
    <w:rsid w:val="00904E93"/>
    <w:rsid w:val="00905F26"/>
    <w:rsid w:val="00913234"/>
    <w:rsid w:val="00914459"/>
    <w:rsid w:val="009166A2"/>
    <w:rsid w:val="00917BF1"/>
    <w:rsid w:val="009326AC"/>
    <w:rsid w:val="00933C78"/>
    <w:rsid w:val="00934823"/>
    <w:rsid w:val="00937FCF"/>
    <w:rsid w:val="00942E46"/>
    <w:rsid w:val="00946619"/>
    <w:rsid w:val="00947913"/>
    <w:rsid w:val="00953538"/>
    <w:rsid w:val="00954791"/>
    <w:rsid w:val="0095620E"/>
    <w:rsid w:val="00960DF3"/>
    <w:rsid w:val="00961FC1"/>
    <w:rsid w:val="00963010"/>
    <w:rsid w:val="009639AB"/>
    <w:rsid w:val="009673E1"/>
    <w:rsid w:val="009701A6"/>
    <w:rsid w:val="00970D09"/>
    <w:rsid w:val="0097530E"/>
    <w:rsid w:val="009903F5"/>
    <w:rsid w:val="0099391E"/>
    <w:rsid w:val="00996B6E"/>
    <w:rsid w:val="009A2260"/>
    <w:rsid w:val="009A6418"/>
    <w:rsid w:val="009A677C"/>
    <w:rsid w:val="009B07B1"/>
    <w:rsid w:val="009B4C36"/>
    <w:rsid w:val="009B4FE5"/>
    <w:rsid w:val="009C14AC"/>
    <w:rsid w:val="009C4BF4"/>
    <w:rsid w:val="009D0518"/>
    <w:rsid w:val="009D2287"/>
    <w:rsid w:val="009D6E25"/>
    <w:rsid w:val="009D75F5"/>
    <w:rsid w:val="009E00EB"/>
    <w:rsid w:val="009E051B"/>
    <w:rsid w:val="009E0C20"/>
    <w:rsid w:val="009E1298"/>
    <w:rsid w:val="009F278E"/>
    <w:rsid w:val="009F4D4E"/>
    <w:rsid w:val="009F4FAC"/>
    <w:rsid w:val="00A034DC"/>
    <w:rsid w:val="00A1419A"/>
    <w:rsid w:val="00A1470C"/>
    <w:rsid w:val="00A151CE"/>
    <w:rsid w:val="00A152E7"/>
    <w:rsid w:val="00A1578C"/>
    <w:rsid w:val="00A217AC"/>
    <w:rsid w:val="00A21D10"/>
    <w:rsid w:val="00A2248F"/>
    <w:rsid w:val="00A25014"/>
    <w:rsid w:val="00A26E66"/>
    <w:rsid w:val="00A3102D"/>
    <w:rsid w:val="00A310E2"/>
    <w:rsid w:val="00A317C6"/>
    <w:rsid w:val="00A336D2"/>
    <w:rsid w:val="00A339FE"/>
    <w:rsid w:val="00A35058"/>
    <w:rsid w:val="00A50333"/>
    <w:rsid w:val="00A503DD"/>
    <w:rsid w:val="00A567EA"/>
    <w:rsid w:val="00A6504C"/>
    <w:rsid w:val="00A66F53"/>
    <w:rsid w:val="00A66F97"/>
    <w:rsid w:val="00A6744E"/>
    <w:rsid w:val="00A67D2F"/>
    <w:rsid w:val="00A7162A"/>
    <w:rsid w:val="00A76F22"/>
    <w:rsid w:val="00A77D5E"/>
    <w:rsid w:val="00A820B8"/>
    <w:rsid w:val="00A83815"/>
    <w:rsid w:val="00A83E75"/>
    <w:rsid w:val="00A84603"/>
    <w:rsid w:val="00A85FA3"/>
    <w:rsid w:val="00A86AC4"/>
    <w:rsid w:val="00A86B54"/>
    <w:rsid w:val="00A905EC"/>
    <w:rsid w:val="00A93B42"/>
    <w:rsid w:val="00A93B5A"/>
    <w:rsid w:val="00A9521F"/>
    <w:rsid w:val="00A97273"/>
    <w:rsid w:val="00AA0468"/>
    <w:rsid w:val="00AA0F32"/>
    <w:rsid w:val="00AA1E7C"/>
    <w:rsid w:val="00AA1E88"/>
    <w:rsid w:val="00AA2265"/>
    <w:rsid w:val="00AB24EF"/>
    <w:rsid w:val="00AB3192"/>
    <w:rsid w:val="00AB6920"/>
    <w:rsid w:val="00AC006E"/>
    <w:rsid w:val="00AC400B"/>
    <w:rsid w:val="00AC55BD"/>
    <w:rsid w:val="00AC5E87"/>
    <w:rsid w:val="00AC7FAD"/>
    <w:rsid w:val="00AD1ADC"/>
    <w:rsid w:val="00AD27F8"/>
    <w:rsid w:val="00AD32F2"/>
    <w:rsid w:val="00AD36DD"/>
    <w:rsid w:val="00AD3B14"/>
    <w:rsid w:val="00AD4249"/>
    <w:rsid w:val="00AD4DE7"/>
    <w:rsid w:val="00AD55E2"/>
    <w:rsid w:val="00AE2F89"/>
    <w:rsid w:val="00AE3460"/>
    <w:rsid w:val="00AE4E88"/>
    <w:rsid w:val="00AE77A0"/>
    <w:rsid w:val="00AF1483"/>
    <w:rsid w:val="00B0111E"/>
    <w:rsid w:val="00B040BB"/>
    <w:rsid w:val="00B05791"/>
    <w:rsid w:val="00B10693"/>
    <w:rsid w:val="00B1452C"/>
    <w:rsid w:val="00B16B56"/>
    <w:rsid w:val="00B22906"/>
    <w:rsid w:val="00B276FB"/>
    <w:rsid w:val="00B3270B"/>
    <w:rsid w:val="00B3417F"/>
    <w:rsid w:val="00B348EC"/>
    <w:rsid w:val="00B352CD"/>
    <w:rsid w:val="00B37CA9"/>
    <w:rsid w:val="00B448AC"/>
    <w:rsid w:val="00B52BC5"/>
    <w:rsid w:val="00B55D38"/>
    <w:rsid w:val="00B64E3B"/>
    <w:rsid w:val="00B679F7"/>
    <w:rsid w:val="00B70907"/>
    <w:rsid w:val="00B709A0"/>
    <w:rsid w:val="00B72E8C"/>
    <w:rsid w:val="00B73A83"/>
    <w:rsid w:val="00B763CA"/>
    <w:rsid w:val="00B9324B"/>
    <w:rsid w:val="00B94E7B"/>
    <w:rsid w:val="00B95104"/>
    <w:rsid w:val="00B95F9E"/>
    <w:rsid w:val="00BA46F5"/>
    <w:rsid w:val="00BB245D"/>
    <w:rsid w:val="00BB522C"/>
    <w:rsid w:val="00BC0A3D"/>
    <w:rsid w:val="00BC5373"/>
    <w:rsid w:val="00BC62BF"/>
    <w:rsid w:val="00BC73BE"/>
    <w:rsid w:val="00BD0495"/>
    <w:rsid w:val="00BD22C5"/>
    <w:rsid w:val="00BD2589"/>
    <w:rsid w:val="00BD5194"/>
    <w:rsid w:val="00BD6071"/>
    <w:rsid w:val="00BE3517"/>
    <w:rsid w:val="00BE4283"/>
    <w:rsid w:val="00BE6BE2"/>
    <w:rsid w:val="00BF3F4D"/>
    <w:rsid w:val="00BF5744"/>
    <w:rsid w:val="00BF7455"/>
    <w:rsid w:val="00C00EA4"/>
    <w:rsid w:val="00C05981"/>
    <w:rsid w:val="00C12137"/>
    <w:rsid w:val="00C13593"/>
    <w:rsid w:val="00C226A1"/>
    <w:rsid w:val="00C27B4D"/>
    <w:rsid w:val="00C27F9E"/>
    <w:rsid w:val="00C32847"/>
    <w:rsid w:val="00C33DBB"/>
    <w:rsid w:val="00C36558"/>
    <w:rsid w:val="00C4265D"/>
    <w:rsid w:val="00C457CE"/>
    <w:rsid w:val="00C46810"/>
    <w:rsid w:val="00C46E6C"/>
    <w:rsid w:val="00C476C9"/>
    <w:rsid w:val="00C4799D"/>
    <w:rsid w:val="00C50FDA"/>
    <w:rsid w:val="00C53BFF"/>
    <w:rsid w:val="00C6038A"/>
    <w:rsid w:val="00C605CC"/>
    <w:rsid w:val="00C613B2"/>
    <w:rsid w:val="00C63571"/>
    <w:rsid w:val="00C64BE5"/>
    <w:rsid w:val="00C66CA8"/>
    <w:rsid w:val="00C708AC"/>
    <w:rsid w:val="00C71579"/>
    <w:rsid w:val="00C72F9C"/>
    <w:rsid w:val="00C73939"/>
    <w:rsid w:val="00C749BE"/>
    <w:rsid w:val="00C7550C"/>
    <w:rsid w:val="00C76659"/>
    <w:rsid w:val="00C81F4D"/>
    <w:rsid w:val="00C8328D"/>
    <w:rsid w:val="00C84392"/>
    <w:rsid w:val="00C871FA"/>
    <w:rsid w:val="00C912C0"/>
    <w:rsid w:val="00C9161F"/>
    <w:rsid w:val="00C932FA"/>
    <w:rsid w:val="00CA5910"/>
    <w:rsid w:val="00CA60D7"/>
    <w:rsid w:val="00CA7044"/>
    <w:rsid w:val="00CB735B"/>
    <w:rsid w:val="00CB7970"/>
    <w:rsid w:val="00CC33B4"/>
    <w:rsid w:val="00CD5777"/>
    <w:rsid w:val="00CE771F"/>
    <w:rsid w:val="00CF234F"/>
    <w:rsid w:val="00D00CA5"/>
    <w:rsid w:val="00D03089"/>
    <w:rsid w:val="00D04D89"/>
    <w:rsid w:val="00D11A7F"/>
    <w:rsid w:val="00D11D30"/>
    <w:rsid w:val="00D1344F"/>
    <w:rsid w:val="00D209CC"/>
    <w:rsid w:val="00D2219F"/>
    <w:rsid w:val="00D27ADF"/>
    <w:rsid w:val="00D31B78"/>
    <w:rsid w:val="00D320EC"/>
    <w:rsid w:val="00D34114"/>
    <w:rsid w:val="00D3633B"/>
    <w:rsid w:val="00D40638"/>
    <w:rsid w:val="00D45553"/>
    <w:rsid w:val="00D45E18"/>
    <w:rsid w:val="00D4714D"/>
    <w:rsid w:val="00D50410"/>
    <w:rsid w:val="00D5094F"/>
    <w:rsid w:val="00D60C42"/>
    <w:rsid w:val="00D61B26"/>
    <w:rsid w:val="00D627E1"/>
    <w:rsid w:val="00D63C41"/>
    <w:rsid w:val="00D678C2"/>
    <w:rsid w:val="00D75DAD"/>
    <w:rsid w:val="00D7640F"/>
    <w:rsid w:val="00D77F78"/>
    <w:rsid w:val="00D8168F"/>
    <w:rsid w:val="00D84474"/>
    <w:rsid w:val="00D872EA"/>
    <w:rsid w:val="00D9450C"/>
    <w:rsid w:val="00D97972"/>
    <w:rsid w:val="00DA72A7"/>
    <w:rsid w:val="00DA76A1"/>
    <w:rsid w:val="00DB439E"/>
    <w:rsid w:val="00DB43DB"/>
    <w:rsid w:val="00DC09E2"/>
    <w:rsid w:val="00DC4CC1"/>
    <w:rsid w:val="00DC5F01"/>
    <w:rsid w:val="00DD371E"/>
    <w:rsid w:val="00DD6840"/>
    <w:rsid w:val="00DD79AB"/>
    <w:rsid w:val="00DE170A"/>
    <w:rsid w:val="00DE3C80"/>
    <w:rsid w:val="00DE76EA"/>
    <w:rsid w:val="00DE7D74"/>
    <w:rsid w:val="00DF6E5D"/>
    <w:rsid w:val="00DF7F0D"/>
    <w:rsid w:val="00E03A04"/>
    <w:rsid w:val="00E05875"/>
    <w:rsid w:val="00E121CF"/>
    <w:rsid w:val="00E131A7"/>
    <w:rsid w:val="00E248AB"/>
    <w:rsid w:val="00E24BD2"/>
    <w:rsid w:val="00E27C94"/>
    <w:rsid w:val="00E3447E"/>
    <w:rsid w:val="00E34C91"/>
    <w:rsid w:val="00E42BA7"/>
    <w:rsid w:val="00E4400A"/>
    <w:rsid w:val="00E46A96"/>
    <w:rsid w:val="00E5081A"/>
    <w:rsid w:val="00E5084C"/>
    <w:rsid w:val="00E52FAB"/>
    <w:rsid w:val="00E532CD"/>
    <w:rsid w:val="00E548F6"/>
    <w:rsid w:val="00E56147"/>
    <w:rsid w:val="00E65A8D"/>
    <w:rsid w:val="00E71EFA"/>
    <w:rsid w:val="00E74242"/>
    <w:rsid w:val="00E86A7E"/>
    <w:rsid w:val="00E911AC"/>
    <w:rsid w:val="00E91756"/>
    <w:rsid w:val="00E91D6D"/>
    <w:rsid w:val="00E91E31"/>
    <w:rsid w:val="00E94686"/>
    <w:rsid w:val="00EA24E4"/>
    <w:rsid w:val="00EB24E1"/>
    <w:rsid w:val="00EB660D"/>
    <w:rsid w:val="00EC0E59"/>
    <w:rsid w:val="00EC21DB"/>
    <w:rsid w:val="00EC3D82"/>
    <w:rsid w:val="00EC4965"/>
    <w:rsid w:val="00EC67F9"/>
    <w:rsid w:val="00EC7CBB"/>
    <w:rsid w:val="00ED0D90"/>
    <w:rsid w:val="00ED1836"/>
    <w:rsid w:val="00ED30A6"/>
    <w:rsid w:val="00ED7CDD"/>
    <w:rsid w:val="00EE24BE"/>
    <w:rsid w:val="00EE32C4"/>
    <w:rsid w:val="00EE382B"/>
    <w:rsid w:val="00EE3FFF"/>
    <w:rsid w:val="00EE4D21"/>
    <w:rsid w:val="00EE5AC1"/>
    <w:rsid w:val="00EF16F1"/>
    <w:rsid w:val="00EF44FB"/>
    <w:rsid w:val="00F03412"/>
    <w:rsid w:val="00F03AFA"/>
    <w:rsid w:val="00F14469"/>
    <w:rsid w:val="00F160FE"/>
    <w:rsid w:val="00F1681C"/>
    <w:rsid w:val="00F22C37"/>
    <w:rsid w:val="00F22D60"/>
    <w:rsid w:val="00F23C06"/>
    <w:rsid w:val="00F24200"/>
    <w:rsid w:val="00F32136"/>
    <w:rsid w:val="00F367A0"/>
    <w:rsid w:val="00F450B5"/>
    <w:rsid w:val="00F51CF0"/>
    <w:rsid w:val="00F5313A"/>
    <w:rsid w:val="00F56E4D"/>
    <w:rsid w:val="00F616F8"/>
    <w:rsid w:val="00F65825"/>
    <w:rsid w:val="00F721FB"/>
    <w:rsid w:val="00F778CA"/>
    <w:rsid w:val="00F81780"/>
    <w:rsid w:val="00F8182B"/>
    <w:rsid w:val="00F91B72"/>
    <w:rsid w:val="00F933AC"/>
    <w:rsid w:val="00F974A9"/>
    <w:rsid w:val="00FA334F"/>
    <w:rsid w:val="00FA3C93"/>
    <w:rsid w:val="00FB0BEF"/>
    <w:rsid w:val="00FB1D00"/>
    <w:rsid w:val="00FB7112"/>
    <w:rsid w:val="00FC2E0C"/>
    <w:rsid w:val="00FC4F75"/>
    <w:rsid w:val="00FC56BC"/>
    <w:rsid w:val="00FD10AC"/>
    <w:rsid w:val="00FD2FD8"/>
    <w:rsid w:val="00FD4075"/>
    <w:rsid w:val="00FD5ED4"/>
    <w:rsid w:val="00FF4FAF"/>
    <w:rsid w:val="00FF5FE8"/>
    <w:rsid w:val="00FF6F0C"/>
    <w:rsid w:val="09C11B7D"/>
    <w:rsid w:val="09E244A5"/>
    <w:rsid w:val="0C4AD8E9"/>
    <w:rsid w:val="0C5C809E"/>
    <w:rsid w:val="0CD3BB6B"/>
    <w:rsid w:val="0DFF6AF9"/>
    <w:rsid w:val="0E6F8BCC"/>
    <w:rsid w:val="108636CA"/>
    <w:rsid w:val="118AF3CF"/>
    <w:rsid w:val="14332A52"/>
    <w:rsid w:val="1531D7E8"/>
    <w:rsid w:val="18B5DDEE"/>
    <w:rsid w:val="1A6F5197"/>
    <w:rsid w:val="2A8B1D28"/>
    <w:rsid w:val="3023D7B9"/>
    <w:rsid w:val="3576DAD1"/>
    <w:rsid w:val="4045ADDB"/>
    <w:rsid w:val="441A62F5"/>
    <w:rsid w:val="50BCDA1A"/>
    <w:rsid w:val="52210E07"/>
    <w:rsid w:val="56FB99F8"/>
    <w:rsid w:val="5FCD4B09"/>
    <w:rsid w:val="62C70B8D"/>
    <w:rsid w:val="69256641"/>
    <w:rsid w:val="6E43F242"/>
    <w:rsid w:val="6F3225C8"/>
    <w:rsid w:val="70CE437A"/>
    <w:rsid w:val="715BB03B"/>
    <w:rsid w:val="76A68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4E254"/>
  <w15:chartTrackingRefBased/>
  <w15:docId w15:val="{B0952C04-607A-4A4E-B9E3-34D86763C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4CA6"/>
    <w:rPr>
      <w:lang w:val="it-IT"/>
    </w:rPr>
  </w:style>
  <w:style w:type="paragraph" w:styleId="Footer">
    <w:name w:val="footer"/>
    <w:basedOn w:val="Normal"/>
    <w:link w:val="FooterChar"/>
    <w:uiPriority w:val="99"/>
    <w:unhideWhenUsed/>
    <w:rsid w:val="004C4C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CA6"/>
    <w:rPr>
      <w:lang w:val="it-IT"/>
    </w:rPr>
  </w:style>
  <w:style w:type="paragraph" w:styleId="CommentText">
    <w:name w:val="annotation text"/>
    <w:basedOn w:val="Normal"/>
    <w:link w:val="CommentTextChar"/>
    <w:uiPriority w:val="99"/>
    <w:unhideWhenUsed/>
    <w:rsid w:val="004C4C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4CA6"/>
    <w:rPr>
      <w:sz w:val="20"/>
      <w:szCs w:val="20"/>
      <w:lang w:val="it-IT"/>
    </w:rPr>
  </w:style>
  <w:style w:type="character" w:styleId="CommentReference">
    <w:name w:val="annotation reference"/>
    <w:uiPriority w:val="99"/>
    <w:semiHidden/>
    <w:rsid w:val="004C4CA6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CA6"/>
    <w:rPr>
      <w:rFonts w:ascii="Segoe UI" w:hAnsi="Segoe UI" w:cs="Segoe UI"/>
      <w:sz w:val="18"/>
      <w:szCs w:val="18"/>
      <w:lang w:val="it-IT"/>
    </w:rPr>
  </w:style>
  <w:style w:type="paragraph" w:styleId="NormalWeb">
    <w:name w:val="Normal (Web)"/>
    <w:basedOn w:val="Normal"/>
    <w:uiPriority w:val="99"/>
    <w:semiHidden/>
    <w:unhideWhenUsed/>
    <w:rsid w:val="009903F5"/>
    <w:rPr>
      <w:rFonts w:ascii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3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35A"/>
    <w:rPr>
      <w:b/>
      <w:bCs/>
      <w:sz w:val="20"/>
      <w:szCs w:val="20"/>
      <w:lang w:val="it-IT"/>
    </w:rPr>
  </w:style>
  <w:style w:type="paragraph" w:styleId="ListParagraph">
    <w:name w:val="List Paragraph"/>
    <w:basedOn w:val="Normal"/>
    <w:link w:val="ListParagraphChar"/>
    <w:uiPriority w:val="34"/>
    <w:qFormat/>
    <w:rsid w:val="00F65825"/>
    <w:pPr>
      <w:ind w:left="720"/>
      <w:contextualSpacing/>
    </w:pPr>
  </w:style>
  <w:style w:type="paragraph" w:customStyle="1" w:styleId="Default">
    <w:name w:val="Default"/>
    <w:rsid w:val="00903F0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IN"/>
    </w:rPr>
  </w:style>
  <w:style w:type="paragraph" w:styleId="Revision">
    <w:name w:val="Revision"/>
    <w:hidden/>
    <w:uiPriority w:val="99"/>
    <w:semiHidden/>
    <w:rsid w:val="0060232B"/>
    <w:pPr>
      <w:spacing w:after="0" w:line="240" w:lineRule="auto"/>
    </w:pPr>
    <w:rPr>
      <w:lang w:val="it-IT"/>
    </w:rPr>
  </w:style>
  <w:style w:type="character" w:styleId="Hyperlink">
    <w:name w:val="Hyperlink"/>
    <w:basedOn w:val="DefaultParagraphFont"/>
    <w:uiPriority w:val="99"/>
    <w:unhideWhenUsed/>
    <w:rsid w:val="00CA60D7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CA60D7"/>
    <w:rPr>
      <w:color w:val="605E5C"/>
      <w:shd w:val="clear" w:color="auto" w:fill="E1DFDD"/>
    </w:rPr>
  </w:style>
  <w:style w:type="table" w:styleId="GridTable1Light-Accent6">
    <w:name w:val="Grid Table 1 Light Accent 6"/>
    <w:basedOn w:val="TableNormal"/>
    <w:uiPriority w:val="46"/>
    <w:rsid w:val="009D05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Mentionnonrsolue2">
    <w:name w:val="Mention non résolue2"/>
    <w:basedOn w:val="DefaultParagraphFont"/>
    <w:uiPriority w:val="99"/>
    <w:semiHidden/>
    <w:unhideWhenUsed/>
    <w:rsid w:val="002C4BE3"/>
    <w:rPr>
      <w:color w:val="605E5C"/>
      <w:shd w:val="clear" w:color="auto" w:fill="E1DFDD"/>
    </w:rPr>
  </w:style>
  <w:style w:type="paragraph" w:customStyle="1" w:styleId="Texta">
    <w:name w:val="Text (a)"/>
    <w:basedOn w:val="Normal"/>
    <w:autoRedefine/>
    <w:rsid w:val="003A7877"/>
    <w:pPr>
      <w:widowControl w:val="0"/>
      <w:tabs>
        <w:tab w:val="left" w:pos="567"/>
      </w:tabs>
      <w:spacing w:after="0" w:line="247" w:lineRule="auto"/>
    </w:pPr>
    <w:rPr>
      <w:rFonts w:eastAsia="Times New Roman" w:cstheme="minorHAnsi"/>
      <w:b/>
      <w:snapToGrid w:val="0"/>
      <w:spacing w:val="-3"/>
      <w:lang w:val="en-GB"/>
    </w:rPr>
  </w:style>
  <w:style w:type="table" w:styleId="TableGrid">
    <w:name w:val="Table Grid"/>
    <w:basedOn w:val="TableNormal"/>
    <w:uiPriority w:val="59"/>
    <w:rsid w:val="004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A26FB"/>
    <w:rPr>
      <w:lang w:val="it-I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55D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D38"/>
    <w:rPr>
      <w:sz w:val="20"/>
      <w:szCs w:val="20"/>
      <w:lang w:val="it-IT"/>
    </w:rPr>
  </w:style>
  <w:style w:type="character" w:styleId="FootnoteReference">
    <w:name w:val="footnote reference"/>
    <w:basedOn w:val="DefaultParagraphFont"/>
    <w:uiPriority w:val="99"/>
    <w:semiHidden/>
    <w:unhideWhenUsed/>
    <w:rsid w:val="00B55D3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5D3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5D38"/>
    <w:rPr>
      <w:sz w:val="20"/>
      <w:szCs w:val="20"/>
      <w:lang w:val="it-IT"/>
    </w:rPr>
  </w:style>
  <w:style w:type="character" w:styleId="EndnoteReference">
    <w:name w:val="endnote reference"/>
    <w:basedOn w:val="DefaultParagraphFont"/>
    <w:uiPriority w:val="99"/>
    <w:semiHidden/>
    <w:unhideWhenUsed/>
    <w:rsid w:val="00B55D38"/>
    <w:rPr>
      <w:vertAlign w:val="superscript"/>
    </w:rPr>
  </w:style>
  <w:style w:type="paragraph" w:customStyle="1" w:styleId="pf0">
    <w:name w:val="pf0"/>
    <w:basedOn w:val="Normal"/>
    <w:rsid w:val="00E91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cf01">
    <w:name w:val="cf01"/>
    <w:basedOn w:val="DefaultParagraphFont"/>
    <w:rsid w:val="00E9175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93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9574DCA5E8CEA4E912B7198CE871E35" ma:contentTypeVersion="13" ma:contentTypeDescription="Creare un nuovo documento." ma:contentTypeScope="" ma:versionID="b31d3750837f340074f8a6ca0a2f4604">
  <xsd:schema xmlns:xsd="http://www.w3.org/2001/XMLSchema" xmlns:xs="http://www.w3.org/2001/XMLSchema" xmlns:p="http://schemas.microsoft.com/office/2006/metadata/properties" xmlns:ns3="8c2680b1-8717-4e17-af8a-c3c5948a3503" xmlns:ns4="3c9ac98d-36e3-464e-9a3d-571690e2b8cf" targetNamespace="http://schemas.microsoft.com/office/2006/metadata/properties" ma:root="true" ma:fieldsID="c3c070dc7dbbd105abc9e956993d99a7" ns3:_="" ns4:_="">
    <xsd:import namespace="8c2680b1-8717-4e17-af8a-c3c5948a3503"/>
    <xsd:import namespace="3c9ac98d-36e3-464e-9a3d-571690e2b8c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2680b1-8717-4e17-af8a-c3c5948a35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ac98d-36e3-464e-9a3d-571690e2b8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11A0A7-7DB9-4A52-8673-68EC43A7C7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9247AB-AC8E-4BE2-BBA2-4B154A3139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23F16D-3469-40AB-A925-74E52A5FFA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2680b1-8717-4e17-af8a-c3c5948a3503"/>
    <ds:schemaRef ds:uri="3c9ac98d-36e3-464e-9a3d-571690e2b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6F54B3-CA43-4730-A920-2E8122AA96F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2412</TotalTime>
  <Pages>3</Pages>
  <Words>894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FAO of the UN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Tarek Keskes</dc:creator>
  <cp:keywords/>
  <dc:description/>
  <cp:lastModifiedBy>Azatyan, Karen (FAOAM)</cp:lastModifiedBy>
  <cp:revision>29</cp:revision>
  <cp:lastPrinted>2019-04-11T13:48:00Z</cp:lastPrinted>
  <dcterms:created xsi:type="dcterms:W3CDTF">2025-03-19T16:01:00Z</dcterms:created>
  <dcterms:modified xsi:type="dcterms:W3CDTF">2025-04-08T06:26:00Z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0x01010069574DCA5E8CEA4E912B7198CE871E35</vt:lpwstr>
  </property>
  <property fmtid="{D5CDD505-2E9C-101B-9397-08002B2CF9AE}" pid="3" name="Order">
    <vt:r8>100</vt:r8>
  </property>
</Properties>
</file>