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38" w:rsidRPr="00A37412" w:rsidRDefault="00C356EF" w:rsidP="00C356EF">
      <w:pPr>
        <w:spacing w:after="0"/>
        <w:jc w:val="center"/>
        <w:rPr>
          <w:rFonts w:ascii="Sylfaen" w:hAnsi="Sylfaen"/>
          <w:b/>
          <w:i/>
          <w:sz w:val="24"/>
          <w:szCs w:val="24"/>
        </w:rPr>
      </w:pPr>
      <w:r w:rsidRPr="00A37412">
        <w:rPr>
          <w:rFonts w:ascii="Sylfaen" w:hAnsi="Sylfaen"/>
          <w:b/>
          <w:i/>
          <w:sz w:val="24"/>
          <w:szCs w:val="24"/>
        </w:rPr>
        <w:t>ՀԻՄՆԱՎՈՐՈՒՄ</w:t>
      </w:r>
    </w:p>
    <w:p w:rsidR="00C356EF" w:rsidRPr="00A37412" w:rsidRDefault="00C356EF" w:rsidP="00C356EF">
      <w:pPr>
        <w:spacing w:after="0"/>
        <w:jc w:val="center"/>
        <w:rPr>
          <w:rFonts w:ascii="Sylfaen" w:hAnsi="Sylfaen"/>
          <w:b/>
          <w:i/>
          <w:iCs/>
          <w:color w:val="333333"/>
          <w:sz w:val="24"/>
          <w:szCs w:val="24"/>
          <w:shd w:val="clear" w:color="auto" w:fill="FFFFFF"/>
        </w:rPr>
      </w:pPr>
      <w:r w:rsidRPr="00A37412">
        <w:rPr>
          <w:rFonts w:ascii="Sylfaen" w:hAnsi="Sylfaen"/>
          <w:b/>
          <w:i/>
          <w:iCs/>
          <w:color w:val="333333"/>
          <w:sz w:val="24"/>
          <w:szCs w:val="24"/>
          <w:shd w:val="clear" w:color="auto" w:fill="FFFFFF"/>
        </w:rPr>
        <w:t>ՀԱՄԱՅՆՔԱՅԻՆ ՍԵՓԱԿԱՆՈՒԹՅՈՒՆ ՀԱՆԴԻՍԱՑՈՂ ԳՈՒՅՔԸ ԱՆՀԱՏՈՒՅՑ ՕԳՏԱԳՈՐԾՄԱՆ ԻՐԱՎՈՒՆՔՈՎ ՀԱՏԿԱՑՆԵԼՈՒ ՄԱՍԻՆ</w:t>
      </w:r>
    </w:p>
    <w:p w:rsidR="00C356EF" w:rsidRDefault="00C356EF" w:rsidP="00C356EF">
      <w:pPr>
        <w:spacing w:after="0"/>
        <w:jc w:val="center"/>
        <w:rPr>
          <w:rFonts w:ascii="Sylfaen" w:hAnsi="Sylfaen"/>
          <w:i/>
          <w:iCs/>
          <w:color w:val="333333"/>
          <w:sz w:val="24"/>
          <w:szCs w:val="24"/>
          <w:shd w:val="clear" w:color="auto" w:fill="FFFFFF"/>
        </w:rPr>
      </w:pPr>
    </w:p>
    <w:p w:rsidR="00C356EF" w:rsidRPr="00202D98" w:rsidRDefault="00C356EF" w:rsidP="00C356EF">
      <w:pPr>
        <w:spacing w:after="0"/>
        <w:jc w:val="center"/>
        <w:rPr>
          <w:rFonts w:ascii="Sylfaen" w:hAnsi="Sylfaen"/>
          <w:i/>
          <w:iCs/>
          <w:color w:val="333333"/>
          <w:sz w:val="24"/>
          <w:szCs w:val="24"/>
          <w:shd w:val="clear" w:color="auto" w:fill="FFFFFF"/>
        </w:rPr>
      </w:pPr>
    </w:p>
    <w:p w:rsidR="00202D98" w:rsidRPr="00A37412" w:rsidRDefault="00202D98" w:rsidP="00A37412">
      <w:pPr>
        <w:shd w:val="clear" w:color="auto" w:fill="FFFFFF"/>
        <w:spacing w:after="0" w:line="360" w:lineRule="auto"/>
        <w:ind w:left="300" w:right="30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Նոյեմբերյան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համայնքի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սեփականությունը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հանդիսացող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գյուղ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Դովեղ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7-րդ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փողոց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2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վարչական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շենք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հասցեում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գտնվող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անշարժ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գույքի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սեփականության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վկայական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թիվ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06122021-11-0026)</w:t>
      </w:r>
      <w:r w:rsidRPr="00202D98">
        <w:rPr>
          <w:rFonts w:ascii="Sylfaen" w:eastAsia="Times New Roman" w:hAnsi="Sylfaen" w:cs="Calibri"/>
          <w:color w:val="000000"/>
          <w:sz w:val="24"/>
          <w:szCs w:val="24"/>
        </w:rPr>
        <w:t> </w:t>
      </w:r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2-րդ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հարկում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թվով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6</w:t>
      </w:r>
      <w:r w:rsidRPr="00202D98">
        <w:rPr>
          <w:rFonts w:ascii="Sylfaen" w:eastAsia="Times New Roman" w:hAnsi="Sylfaen" w:cs="Calibri"/>
          <w:color w:val="000000"/>
          <w:sz w:val="24"/>
          <w:szCs w:val="24"/>
        </w:rPr>
        <w:t> </w:t>
      </w:r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սենյակ</w:t>
      </w:r>
      <w:proofErr w:type="spellEnd"/>
      <w:r w:rsid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="00A37412" w:rsidRPr="004144A0">
        <w:rPr>
          <w:rFonts w:ascii="Sylfaen" w:eastAsia="Times New Roman" w:hAnsi="Sylfaen" w:cs="Times New Roman"/>
          <w:sz w:val="24"/>
          <w:szCs w:val="24"/>
        </w:rPr>
        <w:t>Ջուջևան</w:t>
      </w:r>
      <w:proofErr w:type="spellEnd"/>
      <w:r w:rsidR="00A37412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A37412" w:rsidRPr="004144A0">
        <w:rPr>
          <w:rFonts w:ascii="Sylfaen" w:eastAsia="Times New Roman" w:hAnsi="Sylfaen" w:cs="Times New Roman"/>
          <w:sz w:val="24"/>
          <w:szCs w:val="24"/>
        </w:rPr>
        <w:t>գյուղում</w:t>
      </w:r>
      <w:proofErr w:type="spellEnd"/>
      <w:r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գտնվող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գյուղապետարանի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վարչական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շենքի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առաջին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հարկում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թվով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մեկ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4144A0" w:rsidRPr="004144A0">
        <w:rPr>
          <w:rFonts w:ascii="Sylfaen" w:eastAsia="Times New Roman" w:hAnsi="Sylfaen" w:cs="Times New Roman"/>
          <w:sz w:val="24"/>
          <w:szCs w:val="24"/>
        </w:rPr>
        <w:t>սենյակ</w:t>
      </w:r>
      <w:proofErr w:type="spellEnd"/>
      <w:r w:rsidR="004144A0" w:rsidRPr="004144A0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մանկապարտեզի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խումբ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աշխատացնելու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202D98">
        <w:rPr>
          <w:rFonts w:ascii="Sylfaen" w:eastAsia="Times New Roman" w:hAnsi="Sylfaen" w:cs="Calibri"/>
          <w:color w:val="000000"/>
          <w:sz w:val="24"/>
          <w:szCs w:val="24"/>
        </w:rPr>
        <w:t> </w:t>
      </w:r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202D98">
        <w:rPr>
          <w:rFonts w:ascii="Sylfaen" w:eastAsia="Times New Roman" w:hAnsi="Sylfaen" w:cs="Calibri"/>
          <w:color w:val="000000"/>
          <w:sz w:val="24"/>
          <w:szCs w:val="24"/>
        </w:rPr>
        <w:t> 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անհատույց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օգտագործման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իրավունքով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անո</w:t>
      </w:r>
      <w:bookmarkStart w:id="0" w:name="_GoBack"/>
      <w:bookmarkEnd w:id="0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րոշ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ժամկետով</w:t>
      </w:r>
      <w:proofErr w:type="spellEnd"/>
      <w:r w:rsidRPr="00202D98">
        <w:rPr>
          <w:rFonts w:ascii="Sylfaen" w:eastAsia="Times New Roman" w:hAnsi="Sylfaen" w:cs="Calibri"/>
          <w:color w:val="000000"/>
          <w:sz w:val="24"/>
          <w:szCs w:val="24"/>
        </w:rPr>
        <w:t> </w:t>
      </w:r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Նոյեմբերյան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համայնքի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Նոյեմբերյանի</w:t>
      </w:r>
      <w:proofErr w:type="spellEnd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202D98">
        <w:rPr>
          <w:rFonts w:ascii="Sylfaen" w:eastAsia="Times New Roman" w:hAnsi="Sylfaen" w:cs="Times New Roman"/>
          <w:color w:val="000000"/>
          <w:sz w:val="24"/>
          <w:szCs w:val="24"/>
        </w:rPr>
        <w:t>թ</w:t>
      </w:r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իվ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1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մսուր-մանկապարտեզ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» ՀՈԱԿ-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ին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տրամադրելու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անհրաժեշտությունը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պայմանավորված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մանկապարտեզը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օրենքով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սահմանված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կարգով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լիցենզավորման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ներկայացնելու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համար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սահմանված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չափորոշիչներով</w:t>
      </w:r>
      <w:proofErr w:type="spellEnd"/>
      <w:r w:rsidRPr="00A37412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:rsidR="001C02DD" w:rsidRPr="00A37412" w:rsidRDefault="00912D35" w:rsidP="00A37412">
      <w:pPr>
        <w:shd w:val="clear" w:color="auto" w:fill="FFFFFF"/>
        <w:spacing w:after="0" w:line="360" w:lineRule="auto"/>
        <w:ind w:left="300" w:right="300"/>
        <w:jc w:val="both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A37412">
        <w:rPr>
          <w:rStyle w:val="Strong"/>
          <w:rFonts w:ascii="Sylfaen" w:hAnsi="Sylfaen"/>
          <w:b w:val="0"/>
          <w:color w:val="000000"/>
          <w:sz w:val="24"/>
          <w:szCs w:val="24"/>
          <w:shd w:val="clear" w:color="auto" w:fill="FFFFFF"/>
        </w:rPr>
        <w:t>Մասնավորապես</w:t>
      </w:r>
      <w:proofErr w:type="spellEnd"/>
      <w:r w:rsidRPr="00A37412">
        <w:rPr>
          <w:rStyle w:val="Strong"/>
          <w:rFonts w:ascii="Sylfaen" w:hAnsi="Sylfaen"/>
          <w:b w:val="0"/>
          <w:color w:val="000000"/>
          <w:sz w:val="24"/>
          <w:szCs w:val="24"/>
          <w:shd w:val="clear" w:color="auto" w:fill="FFFFFF"/>
        </w:rPr>
        <w:t xml:space="preserve"> ՀԱՅԱՍՏԱՆԻ ՀԱՆՐԱՊԵՏՈՒԹՅՈՒՆՈՒՄ ԿՐԹԱԿԱՆ ԾՐԱԳՐԵՐԻ ԵՎ ՆԱԽԱԴՊՐՈՑԱԿԱՆ ԾԱՌԱՅՈՒԹՅԱՆ</w:t>
      </w:r>
      <w:r w:rsidRPr="00A37412">
        <w:rPr>
          <w:rStyle w:val="Strong"/>
          <w:rFonts w:ascii="Sylfaen" w:hAnsi="Sylfaen" w:cs="Calibri"/>
          <w:b w:val="0"/>
          <w:color w:val="000000"/>
          <w:sz w:val="24"/>
          <w:szCs w:val="24"/>
          <w:shd w:val="clear" w:color="auto" w:fill="FFFFFF"/>
        </w:rPr>
        <w:t> </w:t>
      </w:r>
      <w:r w:rsidRPr="00A37412">
        <w:rPr>
          <w:rStyle w:val="Strong"/>
          <w:rFonts w:ascii="Sylfaen" w:hAnsi="Sylfaen"/>
          <w:b w:val="0"/>
          <w:color w:val="000000"/>
          <w:sz w:val="24"/>
          <w:szCs w:val="24"/>
          <w:shd w:val="clear" w:color="auto" w:fill="FFFFFF"/>
        </w:rPr>
        <w:t xml:space="preserve">ԻՐԱԿԱՆԱՑՄԱՆ ԼԻՑԵՆԶԱՎՈՐՄԱՆ ԿԱՐԳԵՐԸ, ԼԻՑԵՆԶԻԱՅԻ ՁԵՎԵՐԸ ՀԱՍՏԱՏԵԼՈՒ ԵՎ ՀԱՅԱՍՏԱՆԻ ՀԱՆՐԱՊԵՏՈՒԹՅԱՆ ԿԱՌԱՎԱՐՈՒԹՅԱՆ 2000 ԹՎԱԿԱՆԻ ՀՈՒԼԻՍԻ 7-Ի N 372 ՈՐՈՇՄԱՆ ՄԵՋ ՓՈՓՈԽՈՒԹՅՈՒՆ ԿԱՏԱՐԵԼՈՒ ՄԱՍԻՆ </w:t>
      </w:r>
      <w:proofErr w:type="spellStart"/>
      <w:r w:rsidRPr="00A37412">
        <w:rPr>
          <w:rStyle w:val="Strong"/>
          <w:rFonts w:ascii="Sylfaen" w:hAnsi="Sylfaen"/>
          <w:b w:val="0"/>
          <w:color w:val="000000"/>
          <w:sz w:val="24"/>
          <w:szCs w:val="24"/>
          <w:shd w:val="clear" w:color="auto" w:fill="FFFFFF"/>
        </w:rPr>
        <w:t>կառավարության</w:t>
      </w:r>
      <w:proofErr w:type="spellEnd"/>
      <w:r w:rsidRPr="00A37412">
        <w:rPr>
          <w:rStyle w:val="Strong"/>
          <w:rFonts w:ascii="Sylfaen" w:hAnsi="Sylfae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9 </w:t>
      </w:r>
      <w:proofErr w:type="spellStart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հուլիսի</w:t>
      </w:r>
      <w:proofErr w:type="spellEnd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2009 </w:t>
      </w:r>
      <w:proofErr w:type="spellStart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N 808-Ն </w:t>
      </w:r>
      <w:proofErr w:type="spellStart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որոշմամբ</w:t>
      </w:r>
      <w:proofErr w:type="spellEnd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սահմանվում</w:t>
      </w:r>
      <w:proofErr w:type="spellEnd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է, </w:t>
      </w:r>
      <w:proofErr w:type="spellStart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որ</w:t>
      </w:r>
      <w:proofErr w:type="spellEnd"/>
      <w:r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հայտատուն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պետք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ներկայացնի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1C02DD" w:rsidRPr="00A37412">
        <w:rPr>
          <w:rFonts w:ascii="Sylfaen" w:hAnsi="Sylfaen" w:cs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լիցենզավորվող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գործունեության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տեսակի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իրականացման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նախատեսվող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հասարակական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շինությունների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նպատակային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նշանակությանը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համապատասխան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տարածքի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նկատմամբ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իրավունքի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uեփականության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անհատույց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oգտագործման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գրանցման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վկայականի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պատճենը</w:t>
      </w:r>
      <w:proofErr w:type="spellEnd"/>
      <w:r w:rsidR="001C02DD" w:rsidRPr="00A37412">
        <w:rPr>
          <w:rFonts w:ascii="Sylfaen" w:hAnsi="Sylfaen"/>
          <w:color w:val="000000"/>
          <w:sz w:val="24"/>
          <w:szCs w:val="24"/>
          <w:shd w:val="clear" w:color="auto" w:fill="FFFFFF"/>
        </w:rPr>
        <w:t>:</w:t>
      </w:r>
    </w:p>
    <w:p w:rsidR="00202D98" w:rsidRPr="00202D98" w:rsidRDefault="00202D98" w:rsidP="00A37412">
      <w:pPr>
        <w:shd w:val="clear" w:color="auto" w:fill="FFFFFF"/>
        <w:spacing w:after="0" w:line="360" w:lineRule="auto"/>
        <w:ind w:right="300"/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</w:p>
    <w:p w:rsidR="00C356EF" w:rsidRPr="00A37412" w:rsidRDefault="00C356EF" w:rsidP="00A37412">
      <w:pPr>
        <w:spacing w:after="0" w:line="360" w:lineRule="auto"/>
        <w:jc w:val="both"/>
        <w:rPr>
          <w:rFonts w:ascii="Sylfaen" w:hAnsi="Sylfaen"/>
          <w:i/>
          <w:sz w:val="24"/>
          <w:szCs w:val="24"/>
        </w:rPr>
      </w:pPr>
    </w:p>
    <w:sectPr w:rsidR="00C356EF" w:rsidRPr="00A374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EAC"/>
    <w:multiLevelType w:val="multilevel"/>
    <w:tmpl w:val="9E5A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B"/>
    <w:rsid w:val="001C02DD"/>
    <w:rsid w:val="00202D98"/>
    <w:rsid w:val="004144A0"/>
    <w:rsid w:val="007C229B"/>
    <w:rsid w:val="007F2438"/>
    <w:rsid w:val="00912D35"/>
    <w:rsid w:val="00A37412"/>
    <w:rsid w:val="00C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C067"/>
  <w15:chartTrackingRefBased/>
  <w15:docId w15:val="{5BF02287-C893-4DF8-A2D7-BC15C9C7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2023-06-22T11:41:00Z</dcterms:created>
  <dcterms:modified xsi:type="dcterms:W3CDTF">2023-06-22T12:29:00Z</dcterms:modified>
</cp:coreProperties>
</file>