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0A4" w:rsidRDefault="00F860A4" w:rsidP="00EA43EB">
      <w:pPr>
        <w:spacing w:line="240" w:lineRule="auto"/>
        <w:jc w:val="right"/>
        <w:rPr>
          <w:rFonts w:ascii="Sylfaen" w:hAnsi="Sylfaen"/>
          <w:lang w:val="en-US"/>
        </w:rPr>
      </w:pPr>
    </w:p>
    <w:p w:rsidR="00EA43EB" w:rsidRPr="006E114D" w:rsidRDefault="00EA43EB" w:rsidP="00EA43EB">
      <w:pPr>
        <w:spacing w:line="240" w:lineRule="auto"/>
        <w:jc w:val="right"/>
        <w:rPr>
          <w:rFonts w:ascii="GHEA Grapalat" w:hAnsi="GHEA Grapalat"/>
          <w:lang w:val="en-US"/>
        </w:rPr>
      </w:pPr>
    </w:p>
    <w:p w:rsidR="00F860A4" w:rsidRPr="006E114D" w:rsidRDefault="006E114D" w:rsidP="00EA43EB">
      <w:pPr>
        <w:spacing w:line="240" w:lineRule="auto"/>
        <w:jc w:val="center"/>
        <w:rPr>
          <w:rFonts w:ascii="GHEA Grapalat" w:hAnsi="GHEA Grapalat" w:cs="Simplified Arabic Fixed"/>
          <w:lang w:val="en-US"/>
        </w:rPr>
      </w:pPr>
      <w:r w:rsidRPr="006E114D">
        <w:rPr>
          <w:rFonts w:ascii="GHEA Grapalat" w:hAnsi="GHEA Grapalat" w:cs="Simplified Arabic Fixed"/>
          <w:lang w:val="en-US"/>
        </w:rPr>
        <w:t>ՆՈՅՄԲԵՐՅԱՆ ՀԱՄԱՅՆՔԻ «ՆՈՅԵՄԲԵՐՅԱՆԻ ՀՏՍ» ՀՈԱԿ</w:t>
      </w:r>
    </w:p>
    <w:p w:rsidR="00F860A4" w:rsidRPr="006E114D" w:rsidRDefault="006E114D" w:rsidP="00EA43EB">
      <w:pPr>
        <w:spacing w:line="240" w:lineRule="auto"/>
        <w:jc w:val="center"/>
        <w:rPr>
          <w:rFonts w:ascii="GHEA Grapalat" w:hAnsi="GHEA Grapalat" w:cs="Simplified Arabic Fixed"/>
          <w:lang w:val="en-US"/>
        </w:rPr>
      </w:pPr>
      <w:r w:rsidRPr="006E114D">
        <w:rPr>
          <w:rFonts w:ascii="GHEA Grapalat" w:hAnsi="GHEA Grapalat" w:cs="Simplified Arabic Fixed"/>
          <w:lang w:val="en-US"/>
        </w:rPr>
        <w:t>ԱՂԲԱՀԱՆՈՒԹՅԱՆ, ՍԱՆՄԱՔՐՄԱՆ և ԿԱՆԱՉԱՊԱՏՄԱՆ</w:t>
      </w:r>
    </w:p>
    <w:p w:rsidR="00F860A4" w:rsidRPr="00100300" w:rsidRDefault="00F860A4" w:rsidP="00EA43EB">
      <w:pPr>
        <w:spacing w:line="240" w:lineRule="auto"/>
        <w:jc w:val="center"/>
        <w:rPr>
          <w:rFonts w:ascii="Sylfaen" w:hAnsi="Sylfaen" w:cs="Simplified Arabic Fixed"/>
          <w:sz w:val="32"/>
          <w:szCs w:val="32"/>
          <w:lang w:val="en-US"/>
        </w:rPr>
      </w:pPr>
      <w:r w:rsidRPr="00100300">
        <w:rPr>
          <w:rFonts w:ascii="Sylfaen" w:hAnsi="Sylfaen" w:cs="Simplified Arabic Fixed"/>
          <w:sz w:val="32"/>
          <w:szCs w:val="32"/>
          <w:lang w:val="en-US"/>
        </w:rPr>
        <w:t>ԳՐԱՖԻԿ</w:t>
      </w:r>
    </w:p>
    <w:p w:rsidR="00F860A4" w:rsidRPr="004466DA" w:rsidRDefault="00F860A4" w:rsidP="00EA43EB">
      <w:pPr>
        <w:pStyle w:val="a3"/>
        <w:numPr>
          <w:ilvl w:val="0"/>
          <w:numId w:val="1"/>
        </w:numPr>
        <w:spacing w:line="240" w:lineRule="auto"/>
        <w:jc w:val="center"/>
        <w:rPr>
          <w:rFonts w:ascii="Sylfaen" w:hAnsi="Sylfaen"/>
          <w:b/>
          <w:i/>
          <w:sz w:val="24"/>
          <w:szCs w:val="24"/>
          <w:lang w:val="en-US"/>
        </w:rPr>
      </w:pPr>
      <w:proofErr w:type="spellStart"/>
      <w:r w:rsidRPr="004466DA">
        <w:rPr>
          <w:rFonts w:ascii="Sylfaen" w:hAnsi="Sylfaen"/>
          <w:b/>
          <w:i/>
          <w:sz w:val="24"/>
          <w:szCs w:val="24"/>
          <w:lang w:val="en-US"/>
        </w:rPr>
        <w:t>Աղբահանություն</w:t>
      </w:r>
      <w:bookmarkStart w:id="0" w:name="_GoBack"/>
      <w:bookmarkEnd w:id="0"/>
      <w:proofErr w:type="spellEnd"/>
    </w:p>
    <w:p w:rsidR="00775105" w:rsidRPr="00100300" w:rsidRDefault="00100300" w:rsidP="00EA43EB">
      <w:pPr>
        <w:pStyle w:val="a3"/>
        <w:numPr>
          <w:ilvl w:val="0"/>
          <w:numId w:val="4"/>
        </w:numPr>
        <w:spacing w:line="240" w:lineRule="auto"/>
        <w:jc w:val="center"/>
        <w:rPr>
          <w:rFonts w:ascii="Sylfaen" w:hAnsi="Sylfaen"/>
          <w:sz w:val="24"/>
          <w:szCs w:val="24"/>
          <w:lang w:val="en-US"/>
        </w:rPr>
      </w:pPr>
      <w:r w:rsidRPr="00100300">
        <w:rPr>
          <w:rFonts w:ascii="Sylfaen" w:hAnsi="Sylfaen" w:cs="Sylfaen"/>
          <w:sz w:val="24"/>
          <w:szCs w:val="24"/>
          <w:lang w:val="en-US"/>
        </w:rPr>
        <w:t>ք</w:t>
      </w:r>
      <w:r w:rsidR="00775105" w:rsidRPr="00100300">
        <w:rPr>
          <w:rFonts w:ascii="Sylfaen" w:hAnsi="Sylfaen"/>
          <w:sz w:val="24"/>
          <w:szCs w:val="24"/>
          <w:lang w:val="en-US"/>
        </w:rPr>
        <w:t xml:space="preserve">. </w:t>
      </w:r>
      <w:proofErr w:type="spellStart"/>
      <w:r w:rsidR="00775105" w:rsidRPr="00100300">
        <w:rPr>
          <w:rFonts w:ascii="Sylfaen" w:hAnsi="Sylfaen"/>
          <w:sz w:val="24"/>
          <w:szCs w:val="24"/>
          <w:lang w:val="en-US"/>
        </w:rPr>
        <w:t>Նոյեմբերյան</w:t>
      </w:r>
      <w:proofErr w:type="spellEnd"/>
    </w:p>
    <w:p w:rsidR="00F860A4" w:rsidRDefault="00F860A4" w:rsidP="00F860A4">
      <w:pPr>
        <w:pStyle w:val="a3"/>
        <w:rPr>
          <w:rFonts w:ascii="Sylfaen" w:hAnsi="Sylfaen"/>
          <w:sz w:val="24"/>
          <w:szCs w:val="24"/>
          <w:lang w:val="en-US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6100"/>
        <w:gridCol w:w="1982"/>
        <w:gridCol w:w="1416"/>
      </w:tblGrid>
      <w:tr w:rsidR="00F860A4" w:rsidTr="00100300">
        <w:tc>
          <w:tcPr>
            <w:tcW w:w="709" w:type="dxa"/>
          </w:tcPr>
          <w:p w:rsidR="00F860A4" w:rsidRPr="00F860A4" w:rsidRDefault="00F860A4" w:rsidP="00F860A4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№</w:t>
            </w:r>
          </w:p>
        </w:tc>
        <w:tc>
          <w:tcPr>
            <w:tcW w:w="6100" w:type="dxa"/>
          </w:tcPr>
          <w:p w:rsidR="00F860A4" w:rsidRPr="00F860A4" w:rsidRDefault="00F860A4" w:rsidP="00F860A4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proofErr w:type="spellStart"/>
            <w:r>
              <w:rPr>
                <w:rFonts w:ascii="Sylfaen" w:hAnsi="Sylfaen" w:cs="Simplified Arabic Fixed"/>
                <w:lang w:val="en-US"/>
              </w:rPr>
              <w:t>Անվանումը</w:t>
            </w:r>
            <w:proofErr w:type="spellEnd"/>
          </w:p>
        </w:tc>
        <w:tc>
          <w:tcPr>
            <w:tcW w:w="1982" w:type="dxa"/>
          </w:tcPr>
          <w:p w:rsidR="00F860A4" w:rsidRDefault="00F860A4" w:rsidP="00F860A4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proofErr w:type="spellStart"/>
            <w:r>
              <w:rPr>
                <w:rFonts w:ascii="Sylfaen" w:hAnsi="Sylfaen" w:cs="Simplified Arabic Fixed"/>
                <w:lang w:val="en-US"/>
              </w:rPr>
              <w:t>Շաբաթվա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օրեր</w:t>
            </w:r>
            <w:proofErr w:type="spellEnd"/>
          </w:p>
        </w:tc>
        <w:tc>
          <w:tcPr>
            <w:tcW w:w="1416" w:type="dxa"/>
          </w:tcPr>
          <w:p w:rsidR="00F860A4" w:rsidRDefault="00F860A4" w:rsidP="00F860A4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proofErr w:type="spellStart"/>
            <w:r>
              <w:rPr>
                <w:rFonts w:ascii="Sylfaen" w:hAnsi="Sylfaen" w:cs="Simplified Arabic Fixed"/>
                <w:lang w:val="en-US"/>
              </w:rPr>
              <w:t>ժամը</w:t>
            </w:r>
            <w:proofErr w:type="spellEnd"/>
          </w:p>
        </w:tc>
      </w:tr>
      <w:tr w:rsidR="005A2A55" w:rsidTr="00100300">
        <w:tc>
          <w:tcPr>
            <w:tcW w:w="709" w:type="dxa"/>
          </w:tcPr>
          <w:p w:rsidR="005A2A55" w:rsidRPr="00F860A4" w:rsidRDefault="00775105" w:rsidP="00100300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1</w:t>
            </w:r>
          </w:p>
        </w:tc>
        <w:tc>
          <w:tcPr>
            <w:tcW w:w="6100" w:type="dxa"/>
          </w:tcPr>
          <w:p w:rsidR="005A2A55" w:rsidRPr="00F860A4" w:rsidRDefault="005A2A55" w:rsidP="007D1175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proofErr w:type="spellStart"/>
            <w:r w:rsidRPr="00F860A4">
              <w:rPr>
                <w:rFonts w:ascii="Sylfaen" w:hAnsi="Sylfaen" w:cs="Simplified Arabic Fixed"/>
                <w:lang w:val="en-US"/>
              </w:rPr>
              <w:t>Բազմաբնակարան</w:t>
            </w:r>
            <w:proofErr w:type="spellEnd"/>
            <w:r w:rsidRPr="00F860A4">
              <w:rPr>
                <w:rFonts w:ascii="Sylfaen" w:hAnsi="Sylfaen" w:cs="Simplified Arabic Fixed"/>
                <w:lang w:val="en-US"/>
              </w:rPr>
              <w:t xml:space="preserve"> </w:t>
            </w:r>
            <w:proofErr w:type="spellStart"/>
            <w:r w:rsidRPr="00F860A4">
              <w:rPr>
                <w:rFonts w:ascii="Sylfaen" w:hAnsi="Sylfaen" w:cs="Simplified Arabic Fixed"/>
                <w:lang w:val="en-US"/>
              </w:rPr>
              <w:t>շենքեր</w:t>
            </w:r>
            <w:proofErr w:type="spellEnd"/>
          </w:p>
        </w:tc>
        <w:tc>
          <w:tcPr>
            <w:tcW w:w="1982" w:type="dxa"/>
          </w:tcPr>
          <w:p w:rsidR="005A2A55" w:rsidRPr="00F860A4" w:rsidRDefault="005A2A55" w:rsidP="005E41D6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I,  III, VI</w:t>
            </w:r>
          </w:p>
        </w:tc>
        <w:tc>
          <w:tcPr>
            <w:tcW w:w="1416" w:type="dxa"/>
          </w:tcPr>
          <w:p w:rsidR="005A2A55" w:rsidRPr="00F860A4" w:rsidRDefault="005A2A55" w:rsidP="007D1175">
            <w:pPr>
              <w:pStyle w:val="a3"/>
              <w:ind w:left="0"/>
              <w:rPr>
                <w:rFonts w:ascii="Sylfaen" w:hAnsi="Sylfaen" w:cs="Simplified Arabic Fixed"/>
                <w:vertAlign w:val="superscript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15</w:t>
            </w:r>
            <w:r>
              <w:rPr>
                <w:rFonts w:ascii="Sylfaen" w:hAnsi="Sylfaen" w:cs="Simplified Arabic Fixed"/>
                <w:vertAlign w:val="superscript"/>
                <w:lang w:val="en-US"/>
              </w:rPr>
              <w:t>00</w:t>
            </w:r>
            <w:r>
              <w:rPr>
                <w:rFonts w:ascii="Sylfaen" w:hAnsi="Sylfaen" w:cs="Simplified Arabic Fixed"/>
                <w:lang w:val="en-US"/>
              </w:rPr>
              <w:t>-17</w:t>
            </w:r>
            <w:r>
              <w:rPr>
                <w:rFonts w:ascii="Sylfaen" w:hAnsi="Sylfaen" w:cs="Simplified Arabic Fixed"/>
                <w:vertAlign w:val="superscript"/>
                <w:lang w:val="en-US"/>
              </w:rPr>
              <w:t>00</w:t>
            </w:r>
          </w:p>
        </w:tc>
      </w:tr>
      <w:tr w:rsidR="002A612D" w:rsidTr="00100300">
        <w:tc>
          <w:tcPr>
            <w:tcW w:w="709" w:type="dxa"/>
          </w:tcPr>
          <w:p w:rsidR="002A612D" w:rsidRPr="00F860A4" w:rsidRDefault="00775105" w:rsidP="00100300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2</w:t>
            </w:r>
          </w:p>
        </w:tc>
        <w:tc>
          <w:tcPr>
            <w:tcW w:w="6100" w:type="dxa"/>
          </w:tcPr>
          <w:p w:rsidR="002A612D" w:rsidRPr="00F860A4" w:rsidRDefault="002A612D" w:rsidP="00F860A4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proofErr w:type="spellStart"/>
            <w:r>
              <w:rPr>
                <w:rFonts w:ascii="Sylfaen" w:hAnsi="Sylfaen" w:cs="Simplified Arabic Fixed"/>
                <w:lang w:val="en-US"/>
              </w:rPr>
              <w:t>Տերյան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Կարախանյան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Զոր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Անդրանիկ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Տիեզերագնացների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Կալինինի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,  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Սայաթ-Նովա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Մայիսյան</w:t>
            </w:r>
            <w:proofErr w:type="spellEnd"/>
          </w:p>
        </w:tc>
        <w:tc>
          <w:tcPr>
            <w:tcW w:w="1982" w:type="dxa"/>
          </w:tcPr>
          <w:p w:rsidR="002A612D" w:rsidRPr="00F860A4" w:rsidRDefault="0022031E" w:rsidP="005E41D6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IV</w:t>
            </w:r>
          </w:p>
        </w:tc>
        <w:tc>
          <w:tcPr>
            <w:tcW w:w="1416" w:type="dxa"/>
          </w:tcPr>
          <w:p w:rsidR="002A612D" w:rsidRPr="00F860A4" w:rsidRDefault="002A612D" w:rsidP="007D1175">
            <w:pPr>
              <w:pStyle w:val="a3"/>
              <w:ind w:left="0"/>
              <w:rPr>
                <w:rFonts w:ascii="Sylfaen" w:hAnsi="Sylfaen" w:cs="Simplified Arabic Fixed"/>
                <w:vertAlign w:val="superscript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15</w:t>
            </w:r>
            <w:r>
              <w:rPr>
                <w:rFonts w:ascii="Sylfaen" w:hAnsi="Sylfaen" w:cs="Simplified Arabic Fixed"/>
                <w:vertAlign w:val="superscript"/>
                <w:lang w:val="en-US"/>
              </w:rPr>
              <w:t>00</w:t>
            </w:r>
            <w:r>
              <w:rPr>
                <w:rFonts w:ascii="Sylfaen" w:hAnsi="Sylfaen" w:cs="Simplified Arabic Fixed"/>
                <w:lang w:val="en-US"/>
              </w:rPr>
              <w:t>-17</w:t>
            </w:r>
            <w:r>
              <w:rPr>
                <w:rFonts w:ascii="Sylfaen" w:hAnsi="Sylfaen" w:cs="Simplified Arabic Fixed"/>
                <w:vertAlign w:val="superscript"/>
                <w:lang w:val="en-US"/>
              </w:rPr>
              <w:t>00</w:t>
            </w:r>
          </w:p>
        </w:tc>
      </w:tr>
      <w:tr w:rsidR="002A612D" w:rsidTr="00100300">
        <w:tc>
          <w:tcPr>
            <w:tcW w:w="709" w:type="dxa"/>
          </w:tcPr>
          <w:p w:rsidR="002A612D" w:rsidRPr="00F860A4" w:rsidRDefault="00775105" w:rsidP="00100300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3</w:t>
            </w:r>
          </w:p>
        </w:tc>
        <w:tc>
          <w:tcPr>
            <w:tcW w:w="6100" w:type="dxa"/>
          </w:tcPr>
          <w:p w:rsidR="002A612D" w:rsidRPr="00F860A4" w:rsidRDefault="005A2A55" w:rsidP="00F860A4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proofErr w:type="spellStart"/>
            <w:r>
              <w:rPr>
                <w:rFonts w:ascii="Sylfaen" w:hAnsi="Sylfaen" w:cs="Simplified Arabic Fixed"/>
                <w:lang w:val="en-US"/>
              </w:rPr>
              <w:t>Անտառագործների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Այգեգործների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Տիեզերագնացների</w:t>
            </w:r>
            <w:proofErr w:type="spellEnd"/>
          </w:p>
        </w:tc>
        <w:tc>
          <w:tcPr>
            <w:tcW w:w="1982" w:type="dxa"/>
          </w:tcPr>
          <w:p w:rsidR="002A612D" w:rsidRPr="00F860A4" w:rsidRDefault="0022031E" w:rsidP="005E41D6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IV</w:t>
            </w:r>
          </w:p>
        </w:tc>
        <w:tc>
          <w:tcPr>
            <w:tcW w:w="1416" w:type="dxa"/>
          </w:tcPr>
          <w:p w:rsidR="002A612D" w:rsidRPr="00F860A4" w:rsidRDefault="002A612D" w:rsidP="007D1175">
            <w:pPr>
              <w:pStyle w:val="a3"/>
              <w:ind w:left="0"/>
              <w:rPr>
                <w:rFonts w:ascii="Sylfaen" w:hAnsi="Sylfaen" w:cs="Simplified Arabic Fixed"/>
                <w:vertAlign w:val="superscript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15</w:t>
            </w:r>
            <w:r>
              <w:rPr>
                <w:rFonts w:ascii="Sylfaen" w:hAnsi="Sylfaen" w:cs="Simplified Arabic Fixed"/>
                <w:vertAlign w:val="superscript"/>
                <w:lang w:val="en-US"/>
              </w:rPr>
              <w:t>00</w:t>
            </w:r>
            <w:r>
              <w:rPr>
                <w:rFonts w:ascii="Sylfaen" w:hAnsi="Sylfaen" w:cs="Simplified Arabic Fixed"/>
                <w:lang w:val="en-US"/>
              </w:rPr>
              <w:t>-17</w:t>
            </w:r>
            <w:r>
              <w:rPr>
                <w:rFonts w:ascii="Sylfaen" w:hAnsi="Sylfaen" w:cs="Simplified Arabic Fixed"/>
                <w:vertAlign w:val="superscript"/>
                <w:lang w:val="en-US"/>
              </w:rPr>
              <w:t>00</w:t>
            </w:r>
          </w:p>
        </w:tc>
      </w:tr>
      <w:tr w:rsidR="002A612D" w:rsidTr="00100300">
        <w:tc>
          <w:tcPr>
            <w:tcW w:w="709" w:type="dxa"/>
          </w:tcPr>
          <w:p w:rsidR="002A612D" w:rsidRPr="00F860A4" w:rsidRDefault="00775105" w:rsidP="00100300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4</w:t>
            </w:r>
          </w:p>
        </w:tc>
        <w:tc>
          <w:tcPr>
            <w:tcW w:w="6100" w:type="dxa"/>
          </w:tcPr>
          <w:p w:rsidR="002A612D" w:rsidRPr="00F860A4" w:rsidRDefault="005A2A55" w:rsidP="00F860A4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proofErr w:type="spellStart"/>
            <w:r>
              <w:rPr>
                <w:rFonts w:ascii="Sylfaen" w:hAnsi="Sylfaen" w:cs="Simplified Arabic Fixed"/>
                <w:lang w:val="en-US"/>
              </w:rPr>
              <w:t>Դպրոցականների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Խուդյակովի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Գագարինի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Վեռոնայի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Կոմիտասի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Ժուկովի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Բարանայի</w:t>
            </w:r>
            <w:proofErr w:type="spellEnd"/>
          </w:p>
        </w:tc>
        <w:tc>
          <w:tcPr>
            <w:tcW w:w="1982" w:type="dxa"/>
          </w:tcPr>
          <w:p w:rsidR="002A612D" w:rsidRPr="00F860A4" w:rsidRDefault="0022031E" w:rsidP="005E41D6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V</w:t>
            </w:r>
          </w:p>
        </w:tc>
        <w:tc>
          <w:tcPr>
            <w:tcW w:w="1416" w:type="dxa"/>
          </w:tcPr>
          <w:p w:rsidR="002A612D" w:rsidRPr="00F860A4" w:rsidRDefault="002A612D" w:rsidP="007D1175">
            <w:pPr>
              <w:pStyle w:val="a3"/>
              <w:ind w:left="0"/>
              <w:rPr>
                <w:rFonts w:ascii="Sylfaen" w:hAnsi="Sylfaen" w:cs="Simplified Arabic Fixed"/>
                <w:vertAlign w:val="superscript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15</w:t>
            </w:r>
            <w:r>
              <w:rPr>
                <w:rFonts w:ascii="Sylfaen" w:hAnsi="Sylfaen" w:cs="Simplified Arabic Fixed"/>
                <w:vertAlign w:val="superscript"/>
                <w:lang w:val="en-US"/>
              </w:rPr>
              <w:t>00</w:t>
            </w:r>
            <w:r>
              <w:rPr>
                <w:rFonts w:ascii="Sylfaen" w:hAnsi="Sylfaen" w:cs="Simplified Arabic Fixed"/>
                <w:lang w:val="en-US"/>
              </w:rPr>
              <w:t>-17</w:t>
            </w:r>
            <w:r>
              <w:rPr>
                <w:rFonts w:ascii="Sylfaen" w:hAnsi="Sylfaen" w:cs="Simplified Arabic Fixed"/>
                <w:vertAlign w:val="superscript"/>
                <w:lang w:val="en-US"/>
              </w:rPr>
              <w:t>00</w:t>
            </w:r>
          </w:p>
        </w:tc>
      </w:tr>
      <w:tr w:rsidR="002A612D" w:rsidTr="00100300">
        <w:tc>
          <w:tcPr>
            <w:tcW w:w="709" w:type="dxa"/>
          </w:tcPr>
          <w:p w:rsidR="002A612D" w:rsidRPr="00F860A4" w:rsidRDefault="00775105" w:rsidP="00100300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5</w:t>
            </w:r>
          </w:p>
        </w:tc>
        <w:tc>
          <w:tcPr>
            <w:tcW w:w="6100" w:type="dxa"/>
          </w:tcPr>
          <w:p w:rsidR="002A612D" w:rsidRPr="00F860A4" w:rsidRDefault="003B752A" w:rsidP="00F860A4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proofErr w:type="spellStart"/>
            <w:r>
              <w:rPr>
                <w:rFonts w:ascii="Sylfaen" w:hAnsi="Sylfaen" w:cs="Simplified Arabic Fixed"/>
                <w:lang w:val="en-US"/>
              </w:rPr>
              <w:t>Սարահարթի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Բաբաջանյան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Իսակովի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Շիրազի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, 26 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Կոմիսարների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Պուշկինի</w:t>
            </w:r>
            <w:proofErr w:type="spellEnd"/>
          </w:p>
        </w:tc>
        <w:tc>
          <w:tcPr>
            <w:tcW w:w="1982" w:type="dxa"/>
          </w:tcPr>
          <w:p w:rsidR="002A612D" w:rsidRPr="00F860A4" w:rsidRDefault="0022031E" w:rsidP="005E41D6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V</w:t>
            </w:r>
          </w:p>
        </w:tc>
        <w:tc>
          <w:tcPr>
            <w:tcW w:w="1416" w:type="dxa"/>
          </w:tcPr>
          <w:p w:rsidR="002A612D" w:rsidRPr="00F860A4" w:rsidRDefault="002A612D" w:rsidP="007D1175">
            <w:pPr>
              <w:pStyle w:val="a3"/>
              <w:ind w:left="0"/>
              <w:rPr>
                <w:rFonts w:ascii="Sylfaen" w:hAnsi="Sylfaen" w:cs="Simplified Arabic Fixed"/>
                <w:vertAlign w:val="superscript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15</w:t>
            </w:r>
            <w:r>
              <w:rPr>
                <w:rFonts w:ascii="Sylfaen" w:hAnsi="Sylfaen" w:cs="Simplified Arabic Fixed"/>
                <w:vertAlign w:val="superscript"/>
                <w:lang w:val="en-US"/>
              </w:rPr>
              <w:t>00</w:t>
            </w:r>
            <w:r>
              <w:rPr>
                <w:rFonts w:ascii="Sylfaen" w:hAnsi="Sylfaen" w:cs="Simplified Arabic Fixed"/>
                <w:lang w:val="en-US"/>
              </w:rPr>
              <w:t>-17</w:t>
            </w:r>
            <w:r>
              <w:rPr>
                <w:rFonts w:ascii="Sylfaen" w:hAnsi="Sylfaen" w:cs="Simplified Arabic Fixed"/>
                <w:vertAlign w:val="superscript"/>
                <w:lang w:val="en-US"/>
              </w:rPr>
              <w:t>00</w:t>
            </w:r>
          </w:p>
        </w:tc>
      </w:tr>
      <w:tr w:rsidR="002A612D" w:rsidTr="00100300">
        <w:tc>
          <w:tcPr>
            <w:tcW w:w="709" w:type="dxa"/>
          </w:tcPr>
          <w:p w:rsidR="002A612D" w:rsidRPr="00F860A4" w:rsidRDefault="00775105" w:rsidP="00100300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6</w:t>
            </w:r>
          </w:p>
        </w:tc>
        <w:tc>
          <w:tcPr>
            <w:tcW w:w="6100" w:type="dxa"/>
          </w:tcPr>
          <w:p w:rsidR="002A612D" w:rsidRPr="00F860A4" w:rsidRDefault="003B752A" w:rsidP="00F860A4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proofErr w:type="spellStart"/>
            <w:r>
              <w:rPr>
                <w:rFonts w:ascii="Sylfaen" w:hAnsi="Sylfaen" w:cs="Simplified Arabic Fixed"/>
                <w:lang w:val="en-US"/>
              </w:rPr>
              <w:t>Ամերիկյան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թաղամաս</w:t>
            </w:r>
            <w:proofErr w:type="spellEnd"/>
          </w:p>
        </w:tc>
        <w:tc>
          <w:tcPr>
            <w:tcW w:w="1982" w:type="dxa"/>
          </w:tcPr>
          <w:p w:rsidR="002A612D" w:rsidRPr="00F860A4" w:rsidRDefault="0022031E" w:rsidP="005E41D6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VI</w:t>
            </w:r>
          </w:p>
        </w:tc>
        <w:tc>
          <w:tcPr>
            <w:tcW w:w="1416" w:type="dxa"/>
          </w:tcPr>
          <w:p w:rsidR="002A612D" w:rsidRPr="00F860A4" w:rsidRDefault="002A612D" w:rsidP="007D1175">
            <w:pPr>
              <w:pStyle w:val="a3"/>
              <w:ind w:left="0"/>
              <w:rPr>
                <w:rFonts w:ascii="Sylfaen" w:hAnsi="Sylfaen" w:cs="Simplified Arabic Fixed"/>
                <w:vertAlign w:val="superscript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15</w:t>
            </w:r>
            <w:r>
              <w:rPr>
                <w:rFonts w:ascii="Sylfaen" w:hAnsi="Sylfaen" w:cs="Simplified Arabic Fixed"/>
                <w:vertAlign w:val="superscript"/>
                <w:lang w:val="en-US"/>
              </w:rPr>
              <w:t>00</w:t>
            </w:r>
            <w:r>
              <w:rPr>
                <w:rFonts w:ascii="Sylfaen" w:hAnsi="Sylfaen" w:cs="Simplified Arabic Fixed"/>
                <w:lang w:val="en-US"/>
              </w:rPr>
              <w:t>-17</w:t>
            </w:r>
            <w:r>
              <w:rPr>
                <w:rFonts w:ascii="Sylfaen" w:hAnsi="Sylfaen" w:cs="Simplified Arabic Fixed"/>
                <w:vertAlign w:val="superscript"/>
                <w:lang w:val="en-US"/>
              </w:rPr>
              <w:t>00</w:t>
            </w:r>
          </w:p>
        </w:tc>
      </w:tr>
      <w:tr w:rsidR="002A612D" w:rsidTr="00100300">
        <w:tc>
          <w:tcPr>
            <w:tcW w:w="709" w:type="dxa"/>
          </w:tcPr>
          <w:p w:rsidR="002A612D" w:rsidRPr="00F860A4" w:rsidRDefault="00775105" w:rsidP="00100300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7</w:t>
            </w:r>
          </w:p>
        </w:tc>
        <w:tc>
          <w:tcPr>
            <w:tcW w:w="6100" w:type="dxa"/>
          </w:tcPr>
          <w:p w:rsidR="002A612D" w:rsidRPr="00F860A4" w:rsidRDefault="003B752A" w:rsidP="00F860A4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proofErr w:type="spellStart"/>
            <w:r>
              <w:rPr>
                <w:rFonts w:ascii="Sylfaen" w:hAnsi="Sylfaen" w:cs="Simplified Arabic Fixed"/>
                <w:lang w:val="en-US"/>
              </w:rPr>
              <w:t>Կենտրոնական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փողոցներ</w:t>
            </w:r>
            <w:proofErr w:type="spellEnd"/>
          </w:p>
        </w:tc>
        <w:tc>
          <w:tcPr>
            <w:tcW w:w="1982" w:type="dxa"/>
          </w:tcPr>
          <w:p w:rsidR="002A612D" w:rsidRPr="00F860A4" w:rsidRDefault="0022031E" w:rsidP="005E41D6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I, II, III, IV, V, VI</w:t>
            </w:r>
          </w:p>
        </w:tc>
        <w:tc>
          <w:tcPr>
            <w:tcW w:w="1416" w:type="dxa"/>
          </w:tcPr>
          <w:p w:rsidR="002A612D" w:rsidRPr="00F860A4" w:rsidRDefault="00103147" w:rsidP="00103147">
            <w:pPr>
              <w:pStyle w:val="a3"/>
              <w:ind w:left="0"/>
              <w:rPr>
                <w:rFonts w:ascii="Sylfaen" w:hAnsi="Sylfaen" w:cs="Simplified Arabic Fixed"/>
                <w:vertAlign w:val="superscript"/>
                <w:lang w:val="en-US"/>
              </w:rPr>
            </w:pPr>
            <w:r>
              <w:rPr>
                <w:rFonts w:ascii="Sylfaen" w:hAnsi="Sylfaen" w:cs="Simplified Arabic Fixed"/>
                <w:lang w:val="hy-AM"/>
              </w:rPr>
              <w:t>07</w:t>
            </w:r>
            <w:r w:rsidR="002A612D">
              <w:rPr>
                <w:rFonts w:ascii="Sylfaen" w:hAnsi="Sylfaen" w:cs="Simplified Arabic Fixed"/>
                <w:vertAlign w:val="superscript"/>
                <w:lang w:val="en-US"/>
              </w:rPr>
              <w:t>00</w:t>
            </w:r>
            <w:r>
              <w:rPr>
                <w:rFonts w:ascii="Sylfaen" w:hAnsi="Sylfaen" w:cs="Simplified Arabic Fixed"/>
                <w:lang w:val="en-US"/>
              </w:rPr>
              <w:t>-09</w:t>
            </w:r>
            <w:r w:rsidR="002A612D">
              <w:rPr>
                <w:rFonts w:ascii="Sylfaen" w:hAnsi="Sylfaen" w:cs="Simplified Arabic Fixed"/>
                <w:vertAlign w:val="superscript"/>
                <w:lang w:val="en-US"/>
              </w:rPr>
              <w:t>00</w:t>
            </w:r>
          </w:p>
        </w:tc>
      </w:tr>
      <w:tr w:rsidR="002A612D" w:rsidTr="00100300">
        <w:tc>
          <w:tcPr>
            <w:tcW w:w="709" w:type="dxa"/>
          </w:tcPr>
          <w:p w:rsidR="002A612D" w:rsidRPr="00F860A4" w:rsidRDefault="00775105" w:rsidP="00100300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8</w:t>
            </w:r>
          </w:p>
        </w:tc>
        <w:tc>
          <w:tcPr>
            <w:tcW w:w="6100" w:type="dxa"/>
          </w:tcPr>
          <w:p w:rsidR="002A612D" w:rsidRPr="00F860A4" w:rsidRDefault="003B752A" w:rsidP="00F860A4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proofErr w:type="spellStart"/>
            <w:r>
              <w:rPr>
                <w:rFonts w:ascii="Sylfaen" w:hAnsi="Sylfaen" w:cs="Simplified Arabic Fixed"/>
                <w:lang w:val="en-US"/>
              </w:rPr>
              <w:t>Հիմնարկ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ձեռնարկություններ</w:t>
            </w:r>
            <w:proofErr w:type="spellEnd"/>
          </w:p>
        </w:tc>
        <w:tc>
          <w:tcPr>
            <w:tcW w:w="1982" w:type="dxa"/>
          </w:tcPr>
          <w:p w:rsidR="002A612D" w:rsidRPr="00F860A4" w:rsidRDefault="0022031E" w:rsidP="005E41D6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II</w:t>
            </w:r>
          </w:p>
        </w:tc>
        <w:tc>
          <w:tcPr>
            <w:tcW w:w="1416" w:type="dxa"/>
          </w:tcPr>
          <w:p w:rsidR="002A612D" w:rsidRPr="00F860A4" w:rsidRDefault="002A612D" w:rsidP="007D1175">
            <w:pPr>
              <w:pStyle w:val="a3"/>
              <w:ind w:left="0"/>
              <w:rPr>
                <w:rFonts w:ascii="Sylfaen" w:hAnsi="Sylfaen" w:cs="Simplified Arabic Fixed"/>
                <w:vertAlign w:val="superscript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15</w:t>
            </w:r>
            <w:r>
              <w:rPr>
                <w:rFonts w:ascii="Sylfaen" w:hAnsi="Sylfaen" w:cs="Simplified Arabic Fixed"/>
                <w:vertAlign w:val="superscript"/>
                <w:lang w:val="en-US"/>
              </w:rPr>
              <w:t>00</w:t>
            </w:r>
            <w:r>
              <w:rPr>
                <w:rFonts w:ascii="Sylfaen" w:hAnsi="Sylfaen" w:cs="Simplified Arabic Fixed"/>
                <w:lang w:val="en-US"/>
              </w:rPr>
              <w:t>-17</w:t>
            </w:r>
            <w:r>
              <w:rPr>
                <w:rFonts w:ascii="Sylfaen" w:hAnsi="Sylfaen" w:cs="Simplified Arabic Fixed"/>
                <w:vertAlign w:val="superscript"/>
                <w:lang w:val="en-US"/>
              </w:rPr>
              <w:t>00</w:t>
            </w:r>
          </w:p>
        </w:tc>
      </w:tr>
    </w:tbl>
    <w:p w:rsidR="00F860A4" w:rsidRDefault="00F860A4" w:rsidP="00EA43EB">
      <w:pPr>
        <w:pStyle w:val="a3"/>
        <w:spacing w:line="240" w:lineRule="auto"/>
        <w:rPr>
          <w:rFonts w:ascii="Sylfaen" w:hAnsi="Sylfaen"/>
          <w:sz w:val="24"/>
          <w:szCs w:val="24"/>
          <w:lang w:val="en-US"/>
        </w:rPr>
      </w:pPr>
    </w:p>
    <w:p w:rsidR="00100300" w:rsidRDefault="0026171F" w:rsidP="00EA43EB">
      <w:pPr>
        <w:pStyle w:val="a3"/>
        <w:numPr>
          <w:ilvl w:val="0"/>
          <w:numId w:val="4"/>
        </w:numPr>
        <w:spacing w:line="240" w:lineRule="auto"/>
        <w:jc w:val="center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Գյուղական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համայնքներ</w:t>
      </w:r>
      <w:proofErr w:type="spellEnd"/>
    </w:p>
    <w:p w:rsidR="0026171F" w:rsidRDefault="0026171F" w:rsidP="00EA43EB">
      <w:pPr>
        <w:pStyle w:val="a3"/>
        <w:spacing w:line="240" w:lineRule="auto"/>
        <w:ind w:left="1440"/>
        <w:rPr>
          <w:rFonts w:ascii="Sylfaen" w:hAnsi="Sylfaen"/>
          <w:sz w:val="24"/>
          <w:szCs w:val="24"/>
          <w:lang w:val="en-US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824"/>
        <w:gridCol w:w="5981"/>
        <w:gridCol w:w="3415"/>
      </w:tblGrid>
      <w:tr w:rsidR="00311840" w:rsidTr="00311840">
        <w:trPr>
          <w:trHeight w:val="291"/>
        </w:trPr>
        <w:tc>
          <w:tcPr>
            <w:tcW w:w="824" w:type="dxa"/>
          </w:tcPr>
          <w:p w:rsidR="00311840" w:rsidRPr="00F860A4" w:rsidRDefault="00311840" w:rsidP="007D1175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№</w:t>
            </w:r>
          </w:p>
        </w:tc>
        <w:tc>
          <w:tcPr>
            <w:tcW w:w="5981" w:type="dxa"/>
          </w:tcPr>
          <w:p w:rsidR="00311840" w:rsidRPr="00F860A4" w:rsidRDefault="00311840" w:rsidP="007D1175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proofErr w:type="spellStart"/>
            <w:r>
              <w:rPr>
                <w:rFonts w:ascii="Sylfaen" w:hAnsi="Sylfaen" w:cs="Simplified Arabic Fixed"/>
                <w:lang w:val="en-US"/>
              </w:rPr>
              <w:t>Անվանումը</w:t>
            </w:r>
            <w:proofErr w:type="spellEnd"/>
          </w:p>
        </w:tc>
        <w:tc>
          <w:tcPr>
            <w:tcW w:w="3415" w:type="dxa"/>
          </w:tcPr>
          <w:p w:rsidR="00311840" w:rsidRDefault="00311840" w:rsidP="00311840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proofErr w:type="spellStart"/>
            <w:r>
              <w:rPr>
                <w:rFonts w:ascii="Sylfaen" w:hAnsi="Sylfaen" w:cs="Simplified Arabic Fixed"/>
                <w:lang w:val="en-US"/>
              </w:rPr>
              <w:t>Շաբաթվա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օրեր</w:t>
            </w:r>
            <w:proofErr w:type="spellEnd"/>
          </w:p>
        </w:tc>
      </w:tr>
      <w:tr w:rsidR="00311840" w:rsidTr="00311840">
        <w:trPr>
          <w:trHeight w:val="278"/>
        </w:trPr>
        <w:tc>
          <w:tcPr>
            <w:tcW w:w="824" w:type="dxa"/>
          </w:tcPr>
          <w:p w:rsidR="00311840" w:rsidRPr="00F860A4" w:rsidRDefault="00311840" w:rsidP="007D1175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1</w:t>
            </w:r>
          </w:p>
        </w:tc>
        <w:tc>
          <w:tcPr>
            <w:tcW w:w="5981" w:type="dxa"/>
          </w:tcPr>
          <w:p w:rsidR="00311840" w:rsidRPr="00F860A4" w:rsidRDefault="00B920C6" w:rsidP="007D1175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proofErr w:type="spellStart"/>
            <w:r>
              <w:rPr>
                <w:rFonts w:ascii="Sylfaen" w:hAnsi="Sylfaen" w:cs="Simplified Arabic Fixed"/>
                <w:lang w:val="en-US"/>
              </w:rPr>
              <w:t>Կողբ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 /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Զորամաս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>/</w:t>
            </w:r>
          </w:p>
        </w:tc>
        <w:tc>
          <w:tcPr>
            <w:tcW w:w="3415" w:type="dxa"/>
          </w:tcPr>
          <w:p w:rsidR="00311840" w:rsidRPr="00F860A4" w:rsidRDefault="00B920C6" w:rsidP="007D1175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I, III, VI</w:t>
            </w:r>
          </w:p>
        </w:tc>
      </w:tr>
      <w:tr w:rsidR="00B920C6" w:rsidTr="00311840">
        <w:trPr>
          <w:trHeight w:val="278"/>
        </w:trPr>
        <w:tc>
          <w:tcPr>
            <w:tcW w:w="824" w:type="dxa"/>
          </w:tcPr>
          <w:p w:rsidR="00B920C6" w:rsidRPr="00F860A4" w:rsidRDefault="00B920C6" w:rsidP="007D1175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2</w:t>
            </w:r>
          </w:p>
        </w:tc>
        <w:tc>
          <w:tcPr>
            <w:tcW w:w="5981" w:type="dxa"/>
          </w:tcPr>
          <w:p w:rsidR="00B920C6" w:rsidRPr="00F860A4" w:rsidRDefault="00B920C6" w:rsidP="007D1175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proofErr w:type="spellStart"/>
            <w:r>
              <w:rPr>
                <w:rFonts w:ascii="Sylfaen" w:hAnsi="Sylfaen" w:cs="Simplified Arabic Fixed"/>
                <w:lang w:val="en-US"/>
              </w:rPr>
              <w:t>Ջուջ</w:t>
            </w:r>
            <w:r w:rsidR="00B74065">
              <w:rPr>
                <w:rFonts w:ascii="Sylfaen" w:hAnsi="Sylfaen" w:cs="Simplified Arabic Fixed"/>
                <w:lang w:val="en-US"/>
              </w:rPr>
              <w:t>և</w:t>
            </w:r>
            <w:r>
              <w:rPr>
                <w:rFonts w:ascii="Sylfaen" w:hAnsi="Sylfaen" w:cs="Simplified Arabic Fixed"/>
                <w:lang w:val="en-US"/>
              </w:rPr>
              <w:t>ան</w:t>
            </w:r>
            <w:proofErr w:type="spellEnd"/>
          </w:p>
        </w:tc>
        <w:tc>
          <w:tcPr>
            <w:tcW w:w="3415" w:type="dxa"/>
          </w:tcPr>
          <w:p w:rsidR="00B920C6" w:rsidRPr="00F860A4" w:rsidRDefault="00B920C6" w:rsidP="007D1175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III</w:t>
            </w:r>
          </w:p>
        </w:tc>
      </w:tr>
      <w:tr w:rsidR="00B920C6" w:rsidTr="00311840">
        <w:trPr>
          <w:trHeight w:val="291"/>
        </w:trPr>
        <w:tc>
          <w:tcPr>
            <w:tcW w:w="824" w:type="dxa"/>
          </w:tcPr>
          <w:p w:rsidR="00B920C6" w:rsidRPr="00F860A4" w:rsidRDefault="00B920C6" w:rsidP="007D1175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3</w:t>
            </w:r>
          </w:p>
        </w:tc>
        <w:tc>
          <w:tcPr>
            <w:tcW w:w="5981" w:type="dxa"/>
          </w:tcPr>
          <w:p w:rsidR="00B920C6" w:rsidRPr="00F860A4" w:rsidRDefault="00B920C6" w:rsidP="007D1175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proofErr w:type="spellStart"/>
            <w:r>
              <w:rPr>
                <w:rFonts w:ascii="Sylfaen" w:hAnsi="Sylfaen" w:cs="Simplified Arabic Fixed"/>
                <w:lang w:val="en-US"/>
              </w:rPr>
              <w:t>Բաղանիս</w:t>
            </w:r>
            <w:proofErr w:type="spellEnd"/>
          </w:p>
        </w:tc>
        <w:tc>
          <w:tcPr>
            <w:tcW w:w="3415" w:type="dxa"/>
          </w:tcPr>
          <w:p w:rsidR="00B920C6" w:rsidRPr="00F860A4" w:rsidRDefault="00B920C6" w:rsidP="007D1175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VI</w:t>
            </w:r>
          </w:p>
        </w:tc>
      </w:tr>
      <w:tr w:rsidR="00B920C6" w:rsidTr="00311840">
        <w:trPr>
          <w:trHeight w:val="291"/>
        </w:trPr>
        <w:tc>
          <w:tcPr>
            <w:tcW w:w="824" w:type="dxa"/>
          </w:tcPr>
          <w:p w:rsidR="00B920C6" w:rsidRPr="00F860A4" w:rsidRDefault="00B920C6" w:rsidP="007D1175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4</w:t>
            </w:r>
          </w:p>
        </w:tc>
        <w:tc>
          <w:tcPr>
            <w:tcW w:w="5981" w:type="dxa"/>
          </w:tcPr>
          <w:p w:rsidR="00B920C6" w:rsidRPr="00F860A4" w:rsidRDefault="00B920C6" w:rsidP="007D1175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proofErr w:type="spellStart"/>
            <w:r>
              <w:rPr>
                <w:rFonts w:ascii="Sylfaen" w:hAnsi="Sylfaen" w:cs="Simplified Arabic Fixed"/>
                <w:lang w:val="en-US"/>
              </w:rPr>
              <w:t>Ոսկեվան</w:t>
            </w:r>
            <w:proofErr w:type="spellEnd"/>
          </w:p>
        </w:tc>
        <w:tc>
          <w:tcPr>
            <w:tcW w:w="3415" w:type="dxa"/>
          </w:tcPr>
          <w:p w:rsidR="00B920C6" w:rsidRPr="00F860A4" w:rsidRDefault="00B920C6" w:rsidP="007D1175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VI</w:t>
            </w:r>
          </w:p>
        </w:tc>
      </w:tr>
      <w:tr w:rsidR="00B920C6" w:rsidTr="00311840">
        <w:trPr>
          <w:trHeight w:val="278"/>
        </w:trPr>
        <w:tc>
          <w:tcPr>
            <w:tcW w:w="824" w:type="dxa"/>
          </w:tcPr>
          <w:p w:rsidR="00B920C6" w:rsidRPr="00F860A4" w:rsidRDefault="00B920C6" w:rsidP="007D1175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5</w:t>
            </w:r>
          </w:p>
        </w:tc>
        <w:tc>
          <w:tcPr>
            <w:tcW w:w="5981" w:type="dxa"/>
          </w:tcPr>
          <w:p w:rsidR="00B920C6" w:rsidRPr="00F860A4" w:rsidRDefault="00B920C6" w:rsidP="007D1175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proofErr w:type="spellStart"/>
            <w:r>
              <w:rPr>
                <w:rFonts w:ascii="Sylfaen" w:hAnsi="Sylfaen" w:cs="Simplified Arabic Fixed"/>
                <w:lang w:val="en-US"/>
              </w:rPr>
              <w:t>Ոսկեպար</w:t>
            </w:r>
            <w:proofErr w:type="spellEnd"/>
          </w:p>
        </w:tc>
        <w:tc>
          <w:tcPr>
            <w:tcW w:w="3415" w:type="dxa"/>
          </w:tcPr>
          <w:p w:rsidR="00B920C6" w:rsidRPr="00F860A4" w:rsidRDefault="00B920C6" w:rsidP="007D1175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VI</w:t>
            </w:r>
          </w:p>
        </w:tc>
      </w:tr>
      <w:tr w:rsidR="00B920C6" w:rsidTr="00311840">
        <w:trPr>
          <w:trHeight w:val="291"/>
        </w:trPr>
        <w:tc>
          <w:tcPr>
            <w:tcW w:w="824" w:type="dxa"/>
          </w:tcPr>
          <w:p w:rsidR="00B920C6" w:rsidRPr="00F860A4" w:rsidRDefault="00B920C6" w:rsidP="007D1175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6</w:t>
            </w:r>
          </w:p>
        </w:tc>
        <w:tc>
          <w:tcPr>
            <w:tcW w:w="5981" w:type="dxa"/>
          </w:tcPr>
          <w:p w:rsidR="00B920C6" w:rsidRPr="00F860A4" w:rsidRDefault="00B920C6" w:rsidP="007D1175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proofErr w:type="spellStart"/>
            <w:r>
              <w:rPr>
                <w:rFonts w:ascii="Sylfaen" w:hAnsi="Sylfaen" w:cs="Simplified Arabic Fixed"/>
                <w:lang w:val="en-US"/>
              </w:rPr>
              <w:t>Կոթի</w:t>
            </w:r>
            <w:proofErr w:type="spellEnd"/>
          </w:p>
        </w:tc>
        <w:tc>
          <w:tcPr>
            <w:tcW w:w="3415" w:type="dxa"/>
          </w:tcPr>
          <w:p w:rsidR="00B920C6" w:rsidRPr="00F860A4" w:rsidRDefault="00B920C6" w:rsidP="007D1175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VI</w:t>
            </w:r>
          </w:p>
        </w:tc>
      </w:tr>
      <w:tr w:rsidR="00E20F16" w:rsidTr="00311840">
        <w:trPr>
          <w:trHeight w:val="291"/>
        </w:trPr>
        <w:tc>
          <w:tcPr>
            <w:tcW w:w="824" w:type="dxa"/>
          </w:tcPr>
          <w:p w:rsidR="00E20F16" w:rsidRPr="00F860A4" w:rsidRDefault="00E20F16" w:rsidP="00E20F16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7</w:t>
            </w:r>
          </w:p>
        </w:tc>
        <w:tc>
          <w:tcPr>
            <w:tcW w:w="5981" w:type="dxa"/>
          </w:tcPr>
          <w:p w:rsidR="00E20F16" w:rsidRDefault="00E20F16" w:rsidP="00E20F16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proofErr w:type="spellStart"/>
            <w:r>
              <w:rPr>
                <w:rFonts w:ascii="Sylfaen" w:hAnsi="Sylfaen" w:cs="Simplified Arabic Fixed"/>
                <w:lang w:val="en-US"/>
              </w:rPr>
              <w:t>Բարեկամավան</w:t>
            </w:r>
            <w:proofErr w:type="spellEnd"/>
          </w:p>
        </w:tc>
        <w:tc>
          <w:tcPr>
            <w:tcW w:w="3415" w:type="dxa"/>
          </w:tcPr>
          <w:p w:rsidR="00E20F16" w:rsidRDefault="009D711E" w:rsidP="00E20F16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V</w:t>
            </w:r>
          </w:p>
        </w:tc>
      </w:tr>
      <w:tr w:rsidR="00E20F16" w:rsidTr="00311840">
        <w:trPr>
          <w:trHeight w:val="278"/>
        </w:trPr>
        <w:tc>
          <w:tcPr>
            <w:tcW w:w="824" w:type="dxa"/>
          </w:tcPr>
          <w:p w:rsidR="00E20F16" w:rsidRPr="00F860A4" w:rsidRDefault="00E20F16" w:rsidP="00E20F16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8</w:t>
            </w:r>
          </w:p>
        </w:tc>
        <w:tc>
          <w:tcPr>
            <w:tcW w:w="5981" w:type="dxa"/>
          </w:tcPr>
          <w:p w:rsidR="00E20F16" w:rsidRPr="00F860A4" w:rsidRDefault="00E20F16" w:rsidP="00E20F16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proofErr w:type="spellStart"/>
            <w:r>
              <w:rPr>
                <w:rFonts w:ascii="Sylfaen" w:hAnsi="Sylfaen" w:cs="Simplified Arabic Fixed"/>
                <w:lang w:val="en-US"/>
              </w:rPr>
              <w:t>Դովեղ</w:t>
            </w:r>
            <w:proofErr w:type="spellEnd"/>
          </w:p>
        </w:tc>
        <w:tc>
          <w:tcPr>
            <w:tcW w:w="3415" w:type="dxa"/>
          </w:tcPr>
          <w:p w:rsidR="00E20F16" w:rsidRPr="00F860A4" w:rsidRDefault="00E20F16" w:rsidP="00E20F16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VI</w:t>
            </w:r>
          </w:p>
        </w:tc>
      </w:tr>
      <w:tr w:rsidR="00E20F16" w:rsidTr="00311840">
        <w:trPr>
          <w:trHeight w:val="304"/>
        </w:trPr>
        <w:tc>
          <w:tcPr>
            <w:tcW w:w="824" w:type="dxa"/>
          </w:tcPr>
          <w:p w:rsidR="00E20F16" w:rsidRDefault="00E20F16" w:rsidP="00E20F16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9</w:t>
            </w:r>
          </w:p>
        </w:tc>
        <w:tc>
          <w:tcPr>
            <w:tcW w:w="5981" w:type="dxa"/>
          </w:tcPr>
          <w:p w:rsidR="00E20F16" w:rsidRPr="00F860A4" w:rsidRDefault="00E20F16" w:rsidP="00E20F16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proofErr w:type="spellStart"/>
            <w:r>
              <w:rPr>
                <w:rFonts w:ascii="Sylfaen" w:hAnsi="Sylfaen" w:cs="Simplified Arabic Fixed"/>
                <w:lang w:val="en-US"/>
              </w:rPr>
              <w:t>Բերդավան</w:t>
            </w:r>
            <w:proofErr w:type="spellEnd"/>
          </w:p>
        </w:tc>
        <w:tc>
          <w:tcPr>
            <w:tcW w:w="3415" w:type="dxa"/>
          </w:tcPr>
          <w:p w:rsidR="00E20F16" w:rsidRPr="00F860A4" w:rsidRDefault="00E20F16" w:rsidP="00E20F16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VI</w:t>
            </w:r>
          </w:p>
        </w:tc>
      </w:tr>
      <w:tr w:rsidR="00E20F16" w:rsidRPr="006E114D" w:rsidTr="00311840">
        <w:trPr>
          <w:trHeight w:val="304"/>
        </w:trPr>
        <w:tc>
          <w:tcPr>
            <w:tcW w:w="824" w:type="dxa"/>
          </w:tcPr>
          <w:p w:rsidR="00E20F16" w:rsidRDefault="00E20F16" w:rsidP="00E20F16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10</w:t>
            </w:r>
          </w:p>
        </w:tc>
        <w:tc>
          <w:tcPr>
            <w:tcW w:w="5981" w:type="dxa"/>
          </w:tcPr>
          <w:p w:rsidR="00E20F16" w:rsidRDefault="00E20F16" w:rsidP="00E20F16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proofErr w:type="spellStart"/>
            <w:r>
              <w:rPr>
                <w:rFonts w:ascii="Sylfaen" w:hAnsi="Sylfaen" w:cs="Simplified Arabic Fixed"/>
                <w:lang w:val="en-US"/>
              </w:rPr>
              <w:t>Կողբ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 </w:t>
            </w:r>
          </w:p>
        </w:tc>
        <w:tc>
          <w:tcPr>
            <w:tcW w:w="3415" w:type="dxa"/>
          </w:tcPr>
          <w:p w:rsidR="00E20F16" w:rsidRDefault="00E20F16" w:rsidP="00E20F16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I, II, III, IV, V, VI</w:t>
            </w:r>
          </w:p>
        </w:tc>
      </w:tr>
      <w:tr w:rsidR="00E20F16" w:rsidRPr="006E114D" w:rsidTr="00311840">
        <w:trPr>
          <w:trHeight w:val="304"/>
        </w:trPr>
        <w:tc>
          <w:tcPr>
            <w:tcW w:w="824" w:type="dxa"/>
          </w:tcPr>
          <w:p w:rsidR="00E20F16" w:rsidRDefault="00E20F16" w:rsidP="00E20F16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11</w:t>
            </w:r>
          </w:p>
        </w:tc>
        <w:tc>
          <w:tcPr>
            <w:tcW w:w="5981" w:type="dxa"/>
          </w:tcPr>
          <w:p w:rsidR="00E20F16" w:rsidRDefault="00E20F16" w:rsidP="00E20F16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proofErr w:type="spellStart"/>
            <w:r>
              <w:rPr>
                <w:rFonts w:ascii="Sylfaen" w:hAnsi="Sylfaen" w:cs="Simplified Arabic Fixed"/>
                <w:lang w:val="en-US"/>
              </w:rPr>
              <w:t>Այրում</w:t>
            </w:r>
            <w:proofErr w:type="spellEnd"/>
          </w:p>
        </w:tc>
        <w:tc>
          <w:tcPr>
            <w:tcW w:w="3415" w:type="dxa"/>
          </w:tcPr>
          <w:p w:rsidR="00E20F16" w:rsidRDefault="00E20F16" w:rsidP="00E20F16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I, II, III, IV, V, VI</w:t>
            </w:r>
          </w:p>
        </w:tc>
      </w:tr>
      <w:tr w:rsidR="00E20F16" w:rsidRPr="0013593B" w:rsidTr="00311840">
        <w:trPr>
          <w:trHeight w:val="304"/>
        </w:trPr>
        <w:tc>
          <w:tcPr>
            <w:tcW w:w="824" w:type="dxa"/>
          </w:tcPr>
          <w:p w:rsidR="00E20F16" w:rsidRDefault="00E20F16" w:rsidP="00E20F16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12</w:t>
            </w:r>
          </w:p>
        </w:tc>
        <w:tc>
          <w:tcPr>
            <w:tcW w:w="5981" w:type="dxa"/>
          </w:tcPr>
          <w:p w:rsidR="00E20F16" w:rsidRDefault="00E20F16" w:rsidP="00E20F16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proofErr w:type="spellStart"/>
            <w:r>
              <w:rPr>
                <w:rFonts w:ascii="Sylfaen" w:hAnsi="Sylfaen" w:cs="Simplified Arabic Fixed"/>
                <w:lang w:val="en-US"/>
              </w:rPr>
              <w:t>Բագրատաշեն</w:t>
            </w:r>
            <w:proofErr w:type="spellEnd"/>
          </w:p>
        </w:tc>
        <w:tc>
          <w:tcPr>
            <w:tcW w:w="3415" w:type="dxa"/>
          </w:tcPr>
          <w:p w:rsidR="00E20F16" w:rsidRDefault="00E20F16" w:rsidP="00E20F16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II, V</w:t>
            </w:r>
          </w:p>
        </w:tc>
      </w:tr>
      <w:tr w:rsidR="0013593B" w:rsidRPr="0013593B" w:rsidTr="00311840">
        <w:trPr>
          <w:trHeight w:val="304"/>
        </w:trPr>
        <w:tc>
          <w:tcPr>
            <w:tcW w:w="824" w:type="dxa"/>
          </w:tcPr>
          <w:p w:rsidR="0013593B" w:rsidRDefault="009D711E" w:rsidP="007D1175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13</w:t>
            </w:r>
          </w:p>
        </w:tc>
        <w:tc>
          <w:tcPr>
            <w:tcW w:w="5981" w:type="dxa"/>
          </w:tcPr>
          <w:p w:rsidR="0013593B" w:rsidRDefault="00165BCE" w:rsidP="007D1175">
            <w:pPr>
              <w:pStyle w:val="a3"/>
              <w:ind w:left="0"/>
              <w:rPr>
                <w:rFonts w:ascii="Sylfaen" w:hAnsi="Sylfaen" w:cs="Simplified Arabic Fixed"/>
                <w:lang w:val="en-US"/>
              </w:rPr>
            </w:pPr>
            <w:proofErr w:type="spellStart"/>
            <w:r>
              <w:rPr>
                <w:rFonts w:ascii="Sylfaen" w:hAnsi="Sylfaen" w:cs="Simplified Arabic Fixed"/>
                <w:lang w:val="en-US"/>
              </w:rPr>
              <w:t>Դեբեդավան</w:t>
            </w:r>
            <w:proofErr w:type="spellEnd"/>
          </w:p>
        </w:tc>
        <w:tc>
          <w:tcPr>
            <w:tcW w:w="3415" w:type="dxa"/>
          </w:tcPr>
          <w:p w:rsidR="0013593B" w:rsidRDefault="00165BCE" w:rsidP="007D1175">
            <w:pPr>
              <w:pStyle w:val="a3"/>
              <w:ind w:left="0"/>
              <w:jc w:val="center"/>
              <w:rPr>
                <w:rFonts w:ascii="Sylfaen" w:hAnsi="Sylfaen" w:cs="Simplified Arabic Fixed"/>
                <w:lang w:val="en-US"/>
              </w:rPr>
            </w:pPr>
            <w:r>
              <w:rPr>
                <w:rFonts w:ascii="Sylfaen" w:hAnsi="Sylfaen" w:cs="Simplified Arabic Fixed"/>
                <w:lang w:val="en-US"/>
              </w:rPr>
              <w:t>II, V</w:t>
            </w:r>
          </w:p>
        </w:tc>
      </w:tr>
    </w:tbl>
    <w:p w:rsidR="00100300" w:rsidRDefault="00100300" w:rsidP="00EA43EB">
      <w:pPr>
        <w:pStyle w:val="a3"/>
        <w:spacing w:line="240" w:lineRule="auto"/>
        <w:rPr>
          <w:rFonts w:ascii="Sylfaen" w:hAnsi="Sylfaen"/>
          <w:b/>
          <w:i/>
          <w:sz w:val="24"/>
          <w:szCs w:val="24"/>
          <w:lang w:val="en-US"/>
        </w:rPr>
      </w:pPr>
    </w:p>
    <w:p w:rsidR="002C7F41" w:rsidRDefault="002C7F41" w:rsidP="00EA43EB">
      <w:pPr>
        <w:pStyle w:val="a3"/>
        <w:spacing w:line="240" w:lineRule="auto"/>
        <w:rPr>
          <w:rFonts w:ascii="Sylfaen" w:hAnsi="Sylfaen"/>
          <w:b/>
          <w:i/>
          <w:sz w:val="24"/>
          <w:szCs w:val="24"/>
          <w:lang w:val="en-US"/>
        </w:rPr>
      </w:pPr>
    </w:p>
    <w:p w:rsidR="002C7F41" w:rsidRDefault="002C7F41" w:rsidP="00EA43EB">
      <w:pPr>
        <w:pStyle w:val="a3"/>
        <w:spacing w:line="240" w:lineRule="auto"/>
        <w:rPr>
          <w:rFonts w:ascii="Sylfaen" w:hAnsi="Sylfaen"/>
          <w:b/>
          <w:i/>
          <w:sz w:val="24"/>
          <w:szCs w:val="24"/>
          <w:lang w:val="en-US"/>
        </w:rPr>
      </w:pPr>
    </w:p>
    <w:p w:rsidR="002C7F41" w:rsidRPr="004466DA" w:rsidRDefault="002C7F41" w:rsidP="00EA43EB">
      <w:pPr>
        <w:pStyle w:val="a3"/>
        <w:spacing w:line="240" w:lineRule="auto"/>
        <w:rPr>
          <w:rFonts w:ascii="Sylfaen" w:hAnsi="Sylfaen"/>
          <w:b/>
          <w:i/>
          <w:sz w:val="24"/>
          <w:szCs w:val="24"/>
          <w:lang w:val="en-US"/>
        </w:rPr>
      </w:pPr>
    </w:p>
    <w:p w:rsidR="004466DA" w:rsidRDefault="004466DA" w:rsidP="00EA43EB">
      <w:pPr>
        <w:pStyle w:val="a3"/>
        <w:numPr>
          <w:ilvl w:val="0"/>
          <w:numId w:val="1"/>
        </w:numPr>
        <w:spacing w:line="240" w:lineRule="auto"/>
        <w:jc w:val="center"/>
        <w:rPr>
          <w:rFonts w:ascii="Sylfaen" w:hAnsi="Sylfaen"/>
          <w:b/>
          <w:i/>
          <w:sz w:val="24"/>
          <w:szCs w:val="24"/>
          <w:lang w:val="en-US"/>
        </w:rPr>
      </w:pPr>
      <w:proofErr w:type="spellStart"/>
      <w:r w:rsidRPr="004466DA">
        <w:rPr>
          <w:rFonts w:ascii="Sylfaen" w:hAnsi="Sylfaen"/>
          <w:b/>
          <w:i/>
          <w:sz w:val="24"/>
          <w:szCs w:val="24"/>
          <w:lang w:val="en-US"/>
        </w:rPr>
        <w:t>Սանմաքրում</w:t>
      </w:r>
      <w:proofErr w:type="spellEnd"/>
    </w:p>
    <w:p w:rsidR="00EA43EB" w:rsidRDefault="00EA43EB" w:rsidP="00EA43EB">
      <w:pPr>
        <w:pStyle w:val="a3"/>
        <w:spacing w:line="240" w:lineRule="auto"/>
        <w:rPr>
          <w:rFonts w:ascii="Sylfaen" w:hAnsi="Sylfaen"/>
          <w:b/>
          <w:i/>
          <w:sz w:val="24"/>
          <w:szCs w:val="24"/>
          <w:lang w:val="en-US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289"/>
        <w:gridCol w:w="2590"/>
        <w:gridCol w:w="2435"/>
      </w:tblGrid>
      <w:tr w:rsidR="008A25AF" w:rsidTr="008A25AF">
        <w:tc>
          <w:tcPr>
            <w:tcW w:w="5289" w:type="dxa"/>
          </w:tcPr>
          <w:p w:rsidR="008A25AF" w:rsidRPr="00EA43EB" w:rsidRDefault="008A25AF" w:rsidP="00EA43EB">
            <w:pPr>
              <w:pStyle w:val="a3"/>
              <w:ind w:left="0"/>
              <w:jc w:val="center"/>
              <w:rPr>
                <w:rFonts w:ascii="Sylfaen" w:hAnsi="Sylfaen"/>
                <w:b/>
                <w:i/>
                <w:lang w:val="en-US"/>
              </w:rPr>
            </w:pPr>
            <w:proofErr w:type="spellStart"/>
            <w:r w:rsidRPr="00EA43EB">
              <w:rPr>
                <w:rFonts w:ascii="Sylfaen" w:hAnsi="Sylfaen"/>
                <w:b/>
                <w:i/>
                <w:lang w:val="en-US"/>
              </w:rPr>
              <w:t>Տարածքները</w:t>
            </w:r>
            <w:proofErr w:type="spellEnd"/>
          </w:p>
        </w:tc>
        <w:tc>
          <w:tcPr>
            <w:tcW w:w="2590" w:type="dxa"/>
          </w:tcPr>
          <w:p w:rsidR="008A25AF" w:rsidRPr="00EA43EB" w:rsidRDefault="008A25AF" w:rsidP="00EA43EB">
            <w:pPr>
              <w:pStyle w:val="a3"/>
              <w:ind w:left="0"/>
              <w:jc w:val="center"/>
              <w:rPr>
                <w:rFonts w:ascii="Sylfaen" w:hAnsi="Sylfaen"/>
                <w:b/>
                <w:i/>
                <w:vertAlign w:val="superscript"/>
                <w:lang w:val="en-US"/>
              </w:rPr>
            </w:pPr>
            <w:r w:rsidRPr="00EA43EB">
              <w:rPr>
                <w:rFonts w:ascii="Sylfaen" w:hAnsi="Sylfaen"/>
                <w:b/>
                <w:i/>
                <w:lang w:val="en-US"/>
              </w:rPr>
              <w:t>մ</w:t>
            </w:r>
            <w:r w:rsidRPr="00EA43EB">
              <w:rPr>
                <w:rFonts w:ascii="Sylfaen" w:hAnsi="Sylfaen"/>
                <w:b/>
                <w:i/>
                <w:vertAlign w:val="superscript"/>
                <w:lang w:val="en-US"/>
              </w:rPr>
              <w:t>2</w:t>
            </w:r>
          </w:p>
        </w:tc>
        <w:tc>
          <w:tcPr>
            <w:tcW w:w="2435" w:type="dxa"/>
          </w:tcPr>
          <w:p w:rsidR="008A25AF" w:rsidRPr="00EA43EB" w:rsidRDefault="008A25AF" w:rsidP="00EA43EB">
            <w:pPr>
              <w:pStyle w:val="a3"/>
              <w:ind w:left="0"/>
              <w:jc w:val="center"/>
              <w:rPr>
                <w:rFonts w:ascii="Sylfaen" w:hAnsi="Sylfaen"/>
                <w:b/>
                <w:i/>
                <w:lang w:val="en-US"/>
              </w:rPr>
            </w:pPr>
            <w:proofErr w:type="spellStart"/>
            <w:r>
              <w:rPr>
                <w:rFonts w:ascii="Sylfaen" w:hAnsi="Sylfaen" w:cs="Simplified Arabic Fixed"/>
                <w:lang w:val="en-US"/>
              </w:rPr>
              <w:t>Շաբաթվա</w:t>
            </w:r>
            <w:proofErr w:type="spellEnd"/>
            <w:r>
              <w:rPr>
                <w:rFonts w:ascii="Sylfaen" w:hAnsi="Sylfaen" w:cs="Simplified Arabic Fixed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implified Arabic Fixed"/>
                <w:lang w:val="en-US"/>
              </w:rPr>
              <w:t>օրեր</w:t>
            </w:r>
            <w:proofErr w:type="spellEnd"/>
          </w:p>
        </w:tc>
      </w:tr>
      <w:tr w:rsidR="008A25AF" w:rsidRPr="006E114D" w:rsidTr="008A25AF">
        <w:tc>
          <w:tcPr>
            <w:tcW w:w="5289" w:type="dxa"/>
          </w:tcPr>
          <w:p w:rsidR="008A25AF" w:rsidRDefault="008A25AF" w:rsidP="005B2854">
            <w:pPr>
              <w:pStyle w:val="a3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Դպրոցականների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փողոց</w:t>
            </w:r>
            <w:proofErr w:type="spellEnd"/>
          </w:p>
        </w:tc>
        <w:tc>
          <w:tcPr>
            <w:tcW w:w="2590" w:type="dxa"/>
          </w:tcPr>
          <w:p w:rsidR="008A25AF" w:rsidRDefault="008A25AF" w:rsidP="00384BE8">
            <w:pPr>
              <w:pStyle w:val="a3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2435" w:type="dxa"/>
          </w:tcPr>
          <w:p w:rsidR="008A25AF" w:rsidRDefault="00384BE8" w:rsidP="005B2854">
            <w:pPr>
              <w:pStyle w:val="a3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I, II, III, IV, V, VI</w:t>
            </w:r>
          </w:p>
        </w:tc>
      </w:tr>
      <w:tr w:rsidR="00B920C6" w:rsidRPr="006E114D" w:rsidTr="008A25AF">
        <w:tc>
          <w:tcPr>
            <w:tcW w:w="5289" w:type="dxa"/>
          </w:tcPr>
          <w:p w:rsidR="00B920C6" w:rsidRDefault="00B920C6" w:rsidP="005B2854">
            <w:pPr>
              <w:pStyle w:val="a3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Երևանյան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փողոց</w:t>
            </w:r>
            <w:proofErr w:type="spellEnd"/>
          </w:p>
        </w:tc>
        <w:tc>
          <w:tcPr>
            <w:tcW w:w="2590" w:type="dxa"/>
          </w:tcPr>
          <w:p w:rsidR="00B920C6" w:rsidRDefault="00B920C6" w:rsidP="00384BE8">
            <w:pPr>
              <w:pStyle w:val="a3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2435" w:type="dxa"/>
          </w:tcPr>
          <w:p w:rsidR="00B920C6" w:rsidRDefault="00B920C6" w:rsidP="007D1175">
            <w:pPr>
              <w:pStyle w:val="a3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I, II, III, IV, V, VI</w:t>
            </w:r>
          </w:p>
        </w:tc>
      </w:tr>
      <w:tr w:rsidR="00B920C6" w:rsidRPr="006E114D" w:rsidTr="008A25AF">
        <w:tc>
          <w:tcPr>
            <w:tcW w:w="5289" w:type="dxa"/>
          </w:tcPr>
          <w:p w:rsidR="00B920C6" w:rsidRDefault="00B920C6" w:rsidP="006E67EA">
            <w:pPr>
              <w:pStyle w:val="a3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Զոր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Անդրանիկի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փողոց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90" w:type="dxa"/>
          </w:tcPr>
          <w:p w:rsidR="00B920C6" w:rsidRDefault="00B920C6" w:rsidP="00384BE8">
            <w:pPr>
              <w:pStyle w:val="a3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2300</w:t>
            </w:r>
          </w:p>
        </w:tc>
        <w:tc>
          <w:tcPr>
            <w:tcW w:w="2435" w:type="dxa"/>
          </w:tcPr>
          <w:p w:rsidR="00B920C6" w:rsidRDefault="00B920C6" w:rsidP="007D1175">
            <w:pPr>
              <w:pStyle w:val="a3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I, II, III, IV, V, VI</w:t>
            </w:r>
          </w:p>
        </w:tc>
      </w:tr>
      <w:tr w:rsidR="00B920C6" w:rsidRPr="006E114D" w:rsidTr="008A25AF">
        <w:tc>
          <w:tcPr>
            <w:tcW w:w="5289" w:type="dxa"/>
          </w:tcPr>
          <w:p w:rsidR="00B920C6" w:rsidRDefault="006E67EA" w:rsidP="005B2854">
            <w:pPr>
              <w:pStyle w:val="a3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Բարեկամության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փողոց</w:t>
            </w:r>
            <w:proofErr w:type="spellEnd"/>
          </w:p>
        </w:tc>
        <w:tc>
          <w:tcPr>
            <w:tcW w:w="2590" w:type="dxa"/>
          </w:tcPr>
          <w:p w:rsidR="00B920C6" w:rsidRDefault="00B920C6" w:rsidP="00384BE8">
            <w:pPr>
              <w:pStyle w:val="a3"/>
              <w:ind w:left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7500</w:t>
            </w:r>
          </w:p>
        </w:tc>
        <w:tc>
          <w:tcPr>
            <w:tcW w:w="2435" w:type="dxa"/>
          </w:tcPr>
          <w:p w:rsidR="00B920C6" w:rsidRDefault="00B920C6" w:rsidP="007D1175">
            <w:pPr>
              <w:pStyle w:val="a3"/>
              <w:ind w:left="0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I, II, III, IV, V, VI</w:t>
            </w:r>
          </w:p>
        </w:tc>
      </w:tr>
    </w:tbl>
    <w:p w:rsidR="00AA2DC8" w:rsidRDefault="00AA2DC8" w:rsidP="00151B90">
      <w:pPr>
        <w:pStyle w:val="a3"/>
        <w:jc w:val="center"/>
        <w:rPr>
          <w:rFonts w:ascii="Sylfaen" w:hAnsi="Sylfaen"/>
          <w:b/>
          <w:i/>
          <w:sz w:val="24"/>
          <w:szCs w:val="24"/>
          <w:lang w:val="en-US"/>
        </w:rPr>
      </w:pPr>
    </w:p>
    <w:p w:rsidR="005B2854" w:rsidRDefault="00151B90" w:rsidP="00151B90">
      <w:pPr>
        <w:pStyle w:val="a3"/>
        <w:jc w:val="center"/>
        <w:rPr>
          <w:rFonts w:ascii="Sylfaen" w:hAnsi="Sylfaen"/>
          <w:b/>
          <w:i/>
          <w:sz w:val="24"/>
          <w:szCs w:val="24"/>
          <w:lang w:val="en-US"/>
        </w:rPr>
      </w:pPr>
      <w:r w:rsidRPr="00151B90">
        <w:rPr>
          <w:rFonts w:ascii="Sylfaen" w:hAnsi="Sylfaen"/>
          <w:b/>
          <w:i/>
          <w:sz w:val="24"/>
          <w:szCs w:val="24"/>
          <w:lang w:val="en-US"/>
        </w:rPr>
        <w:t>3.Կանաչապատում</w:t>
      </w:r>
    </w:p>
    <w:p w:rsidR="00AA2DC8" w:rsidRDefault="00AA2DC8" w:rsidP="00151B90">
      <w:pPr>
        <w:pStyle w:val="a3"/>
        <w:jc w:val="center"/>
        <w:rPr>
          <w:rFonts w:ascii="Sylfaen" w:hAnsi="Sylfaen"/>
          <w:b/>
          <w:i/>
          <w:sz w:val="24"/>
          <w:szCs w:val="24"/>
          <w:lang w:val="en-US"/>
        </w:rPr>
      </w:pPr>
    </w:p>
    <w:tbl>
      <w:tblPr>
        <w:tblStyle w:val="a4"/>
        <w:tblW w:w="10450" w:type="dxa"/>
        <w:tblInd w:w="-743" w:type="dxa"/>
        <w:tblLook w:val="04A0" w:firstRow="1" w:lastRow="0" w:firstColumn="1" w:lastColumn="0" w:noHBand="0" w:noVBand="1"/>
      </w:tblPr>
      <w:tblGrid>
        <w:gridCol w:w="7015"/>
        <w:gridCol w:w="3435"/>
      </w:tblGrid>
      <w:tr w:rsidR="00151B90" w:rsidRPr="00EA43EB" w:rsidTr="00151B90">
        <w:trPr>
          <w:trHeight w:val="333"/>
        </w:trPr>
        <w:tc>
          <w:tcPr>
            <w:tcW w:w="7015" w:type="dxa"/>
          </w:tcPr>
          <w:p w:rsidR="00151B90" w:rsidRPr="00EA43EB" w:rsidRDefault="00151B90" w:rsidP="007D1175">
            <w:pPr>
              <w:pStyle w:val="a3"/>
              <w:ind w:left="0"/>
              <w:jc w:val="center"/>
              <w:rPr>
                <w:rFonts w:ascii="Sylfaen" w:hAnsi="Sylfaen"/>
                <w:b/>
                <w:i/>
                <w:lang w:val="en-US"/>
              </w:rPr>
            </w:pPr>
            <w:proofErr w:type="spellStart"/>
            <w:r w:rsidRPr="00EA43EB">
              <w:rPr>
                <w:rFonts w:ascii="Sylfaen" w:hAnsi="Sylfaen"/>
                <w:b/>
                <w:i/>
                <w:lang w:val="en-US"/>
              </w:rPr>
              <w:t>Տարածքները</w:t>
            </w:r>
            <w:proofErr w:type="spellEnd"/>
          </w:p>
        </w:tc>
        <w:tc>
          <w:tcPr>
            <w:tcW w:w="3435" w:type="dxa"/>
          </w:tcPr>
          <w:p w:rsidR="00151B90" w:rsidRPr="00EA43EB" w:rsidRDefault="00151B90" w:rsidP="007D1175">
            <w:pPr>
              <w:pStyle w:val="a3"/>
              <w:ind w:left="0"/>
              <w:jc w:val="center"/>
              <w:rPr>
                <w:rFonts w:ascii="Sylfaen" w:hAnsi="Sylfaen"/>
                <w:b/>
                <w:i/>
                <w:vertAlign w:val="superscript"/>
                <w:lang w:val="en-US"/>
              </w:rPr>
            </w:pPr>
            <w:r w:rsidRPr="00EA43EB">
              <w:rPr>
                <w:rFonts w:ascii="Sylfaen" w:hAnsi="Sylfaen"/>
                <w:b/>
                <w:i/>
                <w:lang w:val="en-US"/>
              </w:rPr>
              <w:t>մ</w:t>
            </w:r>
            <w:r w:rsidRPr="00EA43EB">
              <w:rPr>
                <w:rFonts w:ascii="Sylfaen" w:hAnsi="Sylfaen"/>
                <w:b/>
                <w:i/>
                <w:vertAlign w:val="superscript"/>
                <w:lang w:val="en-US"/>
              </w:rPr>
              <w:t>2</w:t>
            </w:r>
          </w:p>
        </w:tc>
      </w:tr>
      <w:tr w:rsidR="008B6199" w:rsidRPr="00EA43EB" w:rsidTr="00151B90">
        <w:trPr>
          <w:trHeight w:val="333"/>
        </w:trPr>
        <w:tc>
          <w:tcPr>
            <w:tcW w:w="7015" w:type="dxa"/>
          </w:tcPr>
          <w:p w:rsidR="008B6199" w:rsidRPr="008B6199" w:rsidRDefault="008B6199" w:rsidP="008B6199">
            <w:pPr>
              <w:pStyle w:val="a3"/>
              <w:ind w:left="0"/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Ք</w:t>
            </w:r>
            <w:r w:rsidRPr="008B6199">
              <w:rPr>
                <w:rFonts w:ascii="Sylfaen" w:hAnsi="Sylfaen"/>
                <w:b/>
                <w:i/>
              </w:rPr>
              <w:t xml:space="preserve">. </w:t>
            </w:r>
            <w:proofErr w:type="spellStart"/>
            <w:r>
              <w:rPr>
                <w:rFonts w:ascii="Sylfaen" w:hAnsi="Sylfaen"/>
                <w:b/>
                <w:i/>
                <w:lang w:val="en-US"/>
              </w:rPr>
              <w:t>Նոյեմբերյան</w:t>
            </w:r>
            <w:proofErr w:type="spellEnd"/>
          </w:p>
        </w:tc>
        <w:tc>
          <w:tcPr>
            <w:tcW w:w="3435" w:type="dxa"/>
          </w:tcPr>
          <w:p w:rsidR="008B6199" w:rsidRPr="008B6199" w:rsidRDefault="008B6199" w:rsidP="007D1175">
            <w:pPr>
              <w:pStyle w:val="a3"/>
              <w:ind w:left="0"/>
              <w:jc w:val="center"/>
              <w:rPr>
                <w:rFonts w:ascii="Sylfaen" w:hAnsi="Sylfaen"/>
                <w:b/>
                <w:i/>
              </w:rPr>
            </w:pPr>
          </w:p>
        </w:tc>
      </w:tr>
      <w:tr w:rsidR="00151B90" w:rsidTr="00151B90">
        <w:trPr>
          <w:trHeight w:val="351"/>
        </w:trPr>
        <w:tc>
          <w:tcPr>
            <w:tcW w:w="7015" w:type="dxa"/>
          </w:tcPr>
          <w:p w:rsidR="00151B90" w:rsidRPr="00275B35" w:rsidRDefault="008B6199" w:rsidP="00275B35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Կ</w:t>
            </w:r>
            <w:r w:rsidR="00151B90" w:rsidRPr="00937CBA">
              <w:rPr>
                <w:rFonts w:ascii="Sylfaen" w:hAnsi="Sylfaen" w:cs="Sylfaen"/>
                <w:sz w:val="24"/>
                <w:szCs w:val="24"/>
                <w:lang w:val="en-US"/>
              </w:rPr>
              <w:t>ենտրոնական</w:t>
            </w:r>
            <w:proofErr w:type="spellEnd"/>
            <w:r w:rsidR="00151B90" w:rsidRPr="00275B35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151B90" w:rsidRPr="00937CBA">
              <w:rPr>
                <w:rFonts w:ascii="Sylfaen" w:hAnsi="Sylfaen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3435" w:type="dxa"/>
          </w:tcPr>
          <w:p w:rsidR="00151B90" w:rsidRPr="00275B35" w:rsidRDefault="00151B90" w:rsidP="007D1175">
            <w:pPr>
              <w:pStyle w:val="a3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  <w:r w:rsidRPr="00275B35">
              <w:rPr>
                <w:rFonts w:ascii="Sylfaen" w:hAnsi="Sylfaen"/>
                <w:sz w:val="24"/>
                <w:szCs w:val="24"/>
              </w:rPr>
              <w:t>4500</w:t>
            </w:r>
          </w:p>
        </w:tc>
      </w:tr>
      <w:tr w:rsidR="00151B90" w:rsidTr="00151B90">
        <w:trPr>
          <w:trHeight w:val="368"/>
        </w:trPr>
        <w:tc>
          <w:tcPr>
            <w:tcW w:w="7015" w:type="dxa"/>
          </w:tcPr>
          <w:p w:rsidR="00151B90" w:rsidRPr="00275B35" w:rsidRDefault="00151B90" w:rsidP="00C558A9">
            <w:pPr>
              <w:pStyle w:val="a3"/>
              <w:ind w:left="0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Հուշարձան</w:t>
            </w:r>
            <w:proofErr w:type="spellEnd"/>
            <w:r w:rsidR="00C558A9" w:rsidRPr="00275B35">
              <w:rPr>
                <w:rFonts w:ascii="Sylfaen" w:hAnsi="Sylfaen"/>
                <w:sz w:val="24"/>
                <w:szCs w:val="24"/>
              </w:rPr>
              <w:t xml:space="preserve">  /</w:t>
            </w:r>
            <w:proofErr w:type="spellStart"/>
            <w:r w:rsidR="00C558A9">
              <w:rPr>
                <w:rFonts w:ascii="Sylfaen" w:hAnsi="Sylfaen"/>
                <w:sz w:val="24"/>
                <w:szCs w:val="24"/>
                <w:lang w:val="en-US"/>
              </w:rPr>
              <w:t>միլիցիոներների</w:t>
            </w:r>
            <w:proofErr w:type="spellEnd"/>
            <w:r w:rsidR="00C558A9" w:rsidRPr="00275B35"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3435" w:type="dxa"/>
          </w:tcPr>
          <w:p w:rsidR="00151B90" w:rsidRPr="00275B35" w:rsidRDefault="00151B90" w:rsidP="007D1175">
            <w:pPr>
              <w:pStyle w:val="a3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  <w:r w:rsidRPr="00275B35">
              <w:rPr>
                <w:rFonts w:ascii="Sylfaen" w:hAnsi="Sylfaen"/>
                <w:sz w:val="24"/>
                <w:szCs w:val="24"/>
              </w:rPr>
              <w:t>200</w:t>
            </w:r>
          </w:p>
        </w:tc>
      </w:tr>
      <w:tr w:rsidR="00151B90" w:rsidTr="00151B90">
        <w:trPr>
          <w:trHeight w:val="368"/>
        </w:trPr>
        <w:tc>
          <w:tcPr>
            <w:tcW w:w="7015" w:type="dxa"/>
          </w:tcPr>
          <w:p w:rsidR="00151B90" w:rsidRPr="00275B35" w:rsidRDefault="00151B90" w:rsidP="007D1175">
            <w:pPr>
              <w:pStyle w:val="a3"/>
              <w:ind w:left="0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Երևանյան</w:t>
            </w:r>
            <w:proofErr w:type="spellEnd"/>
            <w:r w:rsidRPr="00275B35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փողոց</w:t>
            </w:r>
            <w:proofErr w:type="spellEnd"/>
          </w:p>
        </w:tc>
        <w:tc>
          <w:tcPr>
            <w:tcW w:w="3435" w:type="dxa"/>
          </w:tcPr>
          <w:p w:rsidR="00151B90" w:rsidRPr="005A773A" w:rsidRDefault="005A773A" w:rsidP="007D1175">
            <w:pPr>
              <w:pStyle w:val="a3"/>
              <w:ind w:left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250</w:t>
            </w:r>
          </w:p>
        </w:tc>
      </w:tr>
      <w:tr w:rsidR="00151B90" w:rsidTr="00151B90">
        <w:trPr>
          <w:trHeight w:val="386"/>
        </w:trPr>
        <w:tc>
          <w:tcPr>
            <w:tcW w:w="7015" w:type="dxa"/>
          </w:tcPr>
          <w:p w:rsidR="00151B90" w:rsidRPr="00275B35" w:rsidRDefault="00151B90" w:rsidP="007D1175">
            <w:pPr>
              <w:pStyle w:val="a3"/>
              <w:ind w:left="0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Նոյեմբերի</w:t>
            </w:r>
            <w:proofErr w:type="spellEnd"/>
            <w:r w:rsidRPr="00275B35">
              <w:rPr>
                <w:rFonts w:ascii="Sylfaen" w:hAnsi="Sylfaen"/>
                <w:sz w:val="24"/>
                <w:szCs w:val="24"/>
              </w:rPr>
              <w:t xml:space="preserve"> 29-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ի</w:t>
            </w:r>
            <w:r w:rsidRPr="00275B35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փողոց</w:t>
            </w:r>
            <w:proofErr w:type="spellEnd"/>
          </w:p>
        </w:tc>
        <w:tc>
          <w:tcPr>
            <w:tcW w:w="3435" w:type="dxa"/>
          </w:tcPr>
          <w:p w:rsidR="00151B90" w:rsidRPr="005A773A" w:rsidRDefault="007A358F" w:rsidP="007D1175">
            <w:pPr>
              <w:pStyle w:val="a3"/>
              <w:ind w:left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200</w:t>
            </w:r>
          </w:p>
        </w:tc>
      </w:tr>
      <w:tr w:rsidR="00275B35" w:rsidTr="00151B90">
        <w:trPr>
          <w:trHeight w:val="386"/>
        </w:trPr>
        <w:tc>
          <w:tcPr>
            <w:tcW w:w="7015" w:type="dxa"/>
          </w:tcPr>
          <w:p w:rsidR="00275B35" w:rsidRPr="006A03F0" w:rsidRDefault="006A03F0" w:rsidP="007D1175">
            <w:pPr>
              <w:pStyle w:val="a3"/>
              <w:ind w:left="0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r w:rsidRPr="006A03F0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 xml:space="preserve">Գ. </w:t>
            </w:r>
            <w:proofErr w:type="spellStart"/>
            <w:r w:rsidRPr="006A03F0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Կողբ</w:t>
            </w:r>
            <w:proofErr w:type="spellEnd"/>
          </w:p>
        </w:tc>
        <w:tc>
          <w:tcPr>
            <w:tcW w:w="3435" w:type="dxa"/>
          </w:tcPr>
          <w:p w:rsidR="00275B35" w:rsidRPr="00275B35" w:rsidRDefault="00275B35" w:rsidP="007D1175">
            <w:pPr>
              <w:pStyle w:val="a3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A03F0" w:rsidTr="00151B90">
        <w:trPr>
          <w:trHeight w:val="386"/>
        </w:trPr>
        <w:tc>
          <w:tcPr>
            <w:tcW w:w="7015" w:type="dxa"/>
          </w:tcPr>
          <w:p w:rsidR="006A03F0" w:rsidRPr="006A03F0" w:rsidRDefault="006A03F0" w:rsidP="007D1175">
            <w:pPr>
              <w:pStyle w:val="a3"/>
              <w:ind w:left="0"/>
              <w:rPr>
                <w:rFonts w:ascii="Sylfaen" w:hAnsi="Sylfaen"/>
                <w:i/>
                <w:sz w:val="24"/>
                <w:szCs w:val="24"/>
                <w:lang w:val="en-US"/>
              </w:rPr>
            </w:pPr>
            <w:r w:rsidRPr="006A03F0">
              <w:rPr>
                <w:rFonts w:ascii="Sylfaen" w:hAnsi="Sylfaen"/>
                <w:i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6A03F0">
              <w:rPr>
                <w:rFonts w:ascii="Sylfaen" w:hAnsi="Sylfaen"/>
                <w:i/>
                <w:sz w:val="24"/>
                <w:szCs w:val="24"/>
                <w:lang w:val="en-US"/>
              </w:rPr>
              <w:t>փողոց</w:t>
            </w:r>
            <w:proofErr w:type="spellEnd"/>
            <w:r w:rsidRPr="006A03F0">
              <w:rPr>
                <w:rFonts w:ascii="Sylfaen" w:hAnsi="Sylfae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35" w:type="dxa"/>
          </w:tcPr>
          <w:p w:rsidR="006A03F0" w:rsidRPr="007D6569" w:rsidRDefault="005A773A" w:rsidP="007D1175">
            <w:pPr>
              <w:pStyle w:val="a3"/>
              <w:ind w:left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32</w:t>
            </w:r>
            <w:r w:rsidR="007D6569">
              <w:rPr>
                <w:rFonts w:ascii="Sylfaen" w:hAnsi="Sylfaen"/>
                <w:sz w:val="24"/>
                <w:szCs w:val="24"/>
                <w:lang w:val="hy-AM"/>
              </w:rPr>
              <w:t>0</w:t>
            </w:r>
          </w:p>
        </w:tc>
      </w:tr>
      <w:tr w:rsidR="006A03F0" w:rsidTr="00151B90">
        <w:trPr>
          <w:trHeight w:val="386"/>
        </w:trPr>
        <w:tc>
          <w:tcPr>
            <w:tcW w:w="7015" w:type="dxa"/>
          </w:tcPr>
          <w:p w:rsidR="006A03F0" w:rsidRPr="006A03F0" w:rsidRDefault="006A03F0" w:rsidP="007D1175">
            <w:pPr>
              <w:pStyle w:val="a3"/>
              <w:ind w:left="0"/>
              <w:rPr>
                <w:rFonts w:ascii="Sylfaen" w:hAnsi="Sylfae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Հուշարձան</w:t>
            </w:r>
            <w:proofErr w:type="spellEnd"/>
          </w:p>
        </w:tc>
        <w:tc>
          <w:tcPr>
            <w:tcW w:w="3435" w:type="dxa"/>
          </w:tcPr>
          <w:p w:rsidR="006A03F0" w:rsidRPr="005A773A" w:rsidRDefault="005A773A" w:rsidP="007D1175">
            <w:pPr>
              <w:pStyle w:val="a3"/>
              <w:ind w:left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50</w:t>
            </w:r>
          </w:p>
        </w:tc>
      </w:tr>
    </w:tbl>
    <w:p w:rsidR="00151B90" w:rsidRPr="00275B35" w:rsidRDefault="00151B90" w:rsidP="00151B90">
      <w:pPr>
        <w:pStyle w:val="a3"/>
        <w:jc w:val="center"/>
        <w:rPr>
          <w:rFonts w:ascii="Sylfaen" w:hAnsi="Sylfaen"/>
          <w:b/>
          <w:i/>
          <w:sz w:val="24"/>
          <w:szCs w:val="24"/>
        </w:rPr>
      </w:pPr>
    </w:p>
    <w:sectPr w:rsidR="00151B90" w:rsidRPr="00275B35" w:rsidSect="006E11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65E46"/>
    <w:multiLevelType w:val="hybridMultilevel"/>
    <w:tmpl w:val="155006BA"/>
    <w:lvl w:ilvl="0" w:tplc="BE566B18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E32726"/>
    <w:multiLevelType w:val="hybridMultilevel"/>
    <w:tmpl w:val="6A629BCE"/>
    <w:lvl w:ilvl="0" w:tplc="CC1836E6">
      <w:start w:val="1"/>
      <w:numFmt w:val="decimal"/>
      <w:lvlText w:val="%1."/>
      <w:lvlJc w:val="left"/>
      <w:pPr>
        <w:ind w:left="720" w:hanging="360"/>
      </w:pPr>
      <w:rPr>
        <w:rFonts w:cs="Simplified Arabic Fixe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362CA"/>
    <w:multiLevelType w:val="hybridMultilevel"/>
    <w:tmpl w:val="5734D9AA"/>
    <w:lvl w:ilvl="0" w:tplc="9F6EAF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7717FC"/>
    <w:multiLevelType w:val="hybridMultilevel"/>
    <w:tmpl w:val="D2F2145A"/>
    <w:lvl w:ilvl="0" w:tplc="03E60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60A4"/>
    <w:rsid w:val="00100300"/>
    <w:rsid w:val="00103147"/>
    <w:rsid w:val="0013593B"/>
    <w:rsid w:val="00151B90"/>
    <w:rsid w:val="00165BCE"/>
    <w:rsid w:val="00182D23"/>
    <w:rsid w:val="001B0424"/>
    <w:rsid w:val="0022031E"/>
    <w:rsid w:val="0026171F"/>
    <w:rsid w:val="00275B35"/>
    <w:rsid w:val="002A612D"/>
    <w:rsid w:val="002C7F41"/>
    <w:rsid w:val="00311840"/>
    <w:rsid w:val="003214AE"/>
    <w:rsid w:val="00384BE8"/>
    <w:rsid w:val="003B752A"/>
    <w:rsid w:val="004466DA"/>
    <w:rsid w:val="00541A6B"/>
    <w:rsid w:val="005507FB"/>
    <w:rsid w:val="005A2A55"/>
    <w:rsid w:val="005A773A"/>
    <w:rsid w:val="005B2854"/>
    <w:rsid w:val="005E41D6"/>
    <w:rsid w:val="00600769"/>
    <w:rsid w:val="006A03F0"/>
    <w:rsid w:val="006E114D"/>
    <w:rsid w:val="006E67EA"/>
    <w:rsid w:val="00775105"/>
    <w:rsid w:val="007A358F"/>
    <w:rsid w:val="007D616D"/>
    <w:rsid w:val="007D6569"/>
    <w:rsid w:val="00810698"/>
    <w:rsid w:val="008A25AF"/>
    <w:rsid w:val="008B6199"/>
    <w:rsid w:val="009252CE"/>
    <w:rsid w:val="00937CBA"/>
    <w:rsid w:val="00952FED"/>
    <w:rsid w:val="009D711E"/>
    <w:rsid w:val="00AA2DC8"/>
    <w:rsid w:val="00B74065"/>
    <w:rsid w:val="00B920C6"/>
    <w:rsid w:val="00BA1365"/>
    <w:rsid w:val="00C558A9"/>
    <w:rsid w:val="00E20F16"/>
    <w:rsid w:val="00E25923"/>
    <w:rsid w:val="00EA43EB"/>
    <w:rsid w:val="00EB6811"/>
    <w:rsid w:val="00F8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5FB049-DDF5-4DEF-BEC9-A9B45D77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0A4"/>
    <w:pPr>
      <w:ind w:left="720"/>
      <w:contextualSpacing/>
    </w:pPr>
  </w:style>
  <w:style w:type="table" w:styleId="a4">
    <w:name w:val="Table Grid"/>
    <w:basedOn w:val="a1"/>
    <w:uiPriority w:val="59"/>
    <w:rsid w:val="00F86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C558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cp:lastPrinted>2020-07-30T07:36:00Z</cp:lastPrinted>
  <dcterms:created xsi:type="dcterms:W3CDTF">2020-07-30T06:57:00Z</dcterms:created>
  <dcterms:modified xsi:type="dcterms:W3CDTF">2022-04-18T11:20:00Z</dcterms:modified>
</cp:coreProperties>
</file>