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4E4" w:rsidRDefault="00A374E4" w:rsidP="00A374E4">
      <w:pPr>
        <w:jc w:val="center"/>
        <w:rPr>
          <w:sz w:val="32"/>
          <w:szCs w:val="32"/>
          <w:lang w:val="hy-AM"/>
        </w:rPr>
      </w:pPr>
      <w:r>
        <w:rPr>
          <w:sz w:val="32"/>
          <w:szCs w:val="32"/>
          <w:lang w:val="hy-AM"/>
        </w:rPr>
        <w:t>ՀԻՄՆԱՎՈՐՈՒՄ</w:t>
      </w:r>
    </w:p>
    <w:p w:rsidR="00A374E4" w:rsidRDefault="00A374E4" w:rsidP="00A374E4">
      <w:pPr>
        <w:jc w:val="center"/>
        <w:rPr>
          <w:lang w:val="hy-AM"/>
        </w:rPr>
      </w:pPr>
      <w:r>
        <w:rPr>
          <w:rFonts w:ascii="GHEA Grapalat" w:hAnsi="GHEA Grapalat"/>
          <w:color w:val="333333"/>
          <w:sz w:val="21"/>
          <w:szCs w:val="21"/>
          <w:shd w:val="clear" w:color="auto" w:fill="FFFFFF"/>
          <w:lang w:val="hy-AM"/>
        </w:rPr>
        <w:t xml:space="preserve">ՀԱՄԱՅՆՔԻ ՍԵՓԱԿԱՆՈՒԹՅՈՒՆ ՀԱՆԴԻՍԱՑՈՂ ՀՈՂԱՄԱՍԵՐՆ ԱՃՈՒՐԴԱՅԻՆ ԿԱՐԳՈՎ ՕՏԱՐԵԼՈՒ ՄԱՍԻՆ ՆՈՅԵՄԲԵՐՅԱՆ ՀԱՄԱՅՆՔԻ ԱՎԱԳԱՆՈՒ </w:t>
      </w:r>
    </w:p>
    <w:p w:rsidR="00A374E4" w:rsidRDefault="00A374E4" w:rsidP="00A374E4">
      <w:pPr>
        <w:jc w:val="both"/>
        <w:rPr>
          <w:rFonts w:ascii="GHEA Grapalat" w:hAnsi="GHEA Grapalat"/>
          <w:lang w:val="hy-AM"/>
        </w:rPr>
      </w:pPr>
      <w:r>
        <w:rPr>
          <w:lang w:val="hy-AM"/>
        </w:rPr>
        <w:t xml:space="preserve">Նոյեմբերյան համայնքի վարչական տարածքում գտնվող համայնքային սեփականություն հանդիսացող հողամասերը ներկայացվում են աճուրդային կարգով օտարման </w:t>
      </w:r>
      <w:r>
        <w:rPr>
          <w:rFonts w:ascii="GHEA Grapalat" w:hAnsi="GHEA Grapalat"/>
          <w:lang w:val="hy-AM"/>
        </w:rPr>
        <w:t>հիմք ընդունելով «Տեղական ինքնակառավարման մասին» օրենքի 18-րդ հոդվածի 1-ին մասի 21-րդ կետը:</w:t>
      </w:r>
      <w:r>
        <w:rPr>
          <w:rFonts w:ascii="GHEA Grapalat" w:hAnsi="GHEA Grapalat"/>
          <w:lang w:val="hy-AM"/>
        </w:rPr>
        <w:tab/>
      </w:r>
      <w:r>
        <w:rPr>
          <w:rFonts w:ascii="GHEA Grapalat" w:hAnsi="GHEA Grapalat"/>
          <w:lang w:val="hy-AM"/>
        </w:rPr>
        <w:br/>
        <w:t>Համայնքային հողերի օտարումից ստացված եկամուտները մուտքագրվում են համայնքի ֆոնդային բյուջե։ Այդ միջոցներով համայնքում իրականացվում են կապիտալ ծրագրեր, ինչպես նաև ուղղվում են համայնքի հնգամյա զարգացման ծրագրի իրագործմանը։ Օտարելով համայնքային սեփականություն հանդիսացող հողամասը համայնքը կլուծի նաև այլ խնդիրներ, օրինակ համայնքի բնակիչները կարող են բնակավայրերի բնակելի կառուցապատման հողամաս ձեռք բերելով կառուցել բնակելի տուն, գյուղատնտեսական նշանակության հողամասում պտղատու ծառեր աճեցնել, լուծելով կենցաղային և այլ հարցեր։ Նոյեմբերյան համայնքի սեփականություն հանդիսացող հողամասերն աճուրդային կարգով օտարելու մասին»  որոշման նախագծի ընդունման առնչությամբ այլ իրավական ակտերի ընդունման  անհրաժեշտություն չի առաջանում:</w:t>
      </w:r>
    </w:p>
    <w:p w:rsidR="00A374E4" w:rsidRDefault="00A374E4" w:rsidP="00A374E4">
      <w:pPr>
        <w:jc w:val="both"/>
        <w:rPr>
          <w:rFonts w:ascii="GHEA Grapalat" w:hAnsi="GHEA Grapalat"/>
          <w:lang w:val="hy-AM"/>
        </w:rPr>
      </w:pPr>
      <w:r>
        <w:rPr>
          <w:rFonts w:ascii="GHEA Grapalat" w:hAnsi="GHEA Grapalat"/>
          <w:lang w:val="hy-AM"/>
        </w:rPr>
        <w:t>Նոյեմբերյան համայնքի սեփականություն հանդիսացող հողամասերն աճուրդային կարգով օտարելու մասին  որոշումների նախագծերի ընդունմամբ Նոյեմբերյան համայնքի բյուջեի ծախսերում փոփոխություն չի առաջանում, իսկ եկամուտներն ավելանում են;</w:t>
      </w:r>
    </w:p>
    <w:p w:rsidR="00A374E4" w:rsidRDefault="00A374E4" w:rsidP="00A374E4">
      <w:pPr>
        <w:jc w:val="both"/>
        <w:rPr>
          <w:lang w:val="hy-AM"/>
        </w:rPr>
      </w:pPr>
      <w:r>
        <w:rPr>
          <w:lang w:val="hy-AM"/>
        </w:rPr>
        <w:t xml:space="preserve"> </w:t>
      </w:r>
    </w:p>
    <w:p w:rsidR="00593E0A" w:rsidRPr="00A374E4" w:rsidRDefault="00593E0A">
      <w:pPr>
        <w:rPr>
          <w:lang w:val="hy-AM"/>
        </w:rPr>
      </w:pPr>
      <w:bookmarkStart w:id="0" w:name="_GoBack"/>
      <w:bookmarkEnd w:id="0"/>
    </w:p>
    <w:sectPr w:rsidR="00593E0A" w:rsidRPr="00A374E4">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FC8"/>
    <w:rsid w:val="00593E0A"/>
    <w:rsid w:val="009E0FC8"/>
    <w:rsid w:val="00A37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AB58F-A22F-482E-BB79-D997BE36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4E4"/>
    <w:pPr>
      <w:spacing w:line="256"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99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2022-11-11T12:44:00Z</dcterms:created>
  <dcterms:modified xsi:type="dcterms:W3CDTF">2022-11-11T12:44:00Z</dcterms:modified>
</cp:coreProperties>
</file>