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9F4D23" w:rsidRPr="00C22AB1" w:rsidRDefault="00754AED" w:rsidP="00806E58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ՀԱՄԱՅՆՔԻ ԱՎԱԳԱՆՈՒ </w:t>
      </w:r>
      <w:r w:rsidR="0016591C">
        <w:rPr>
          <w:rFonts w:ascii="GHEA Grapalat" w:hAnsi="GHEA Grapalat"/>
          <w:sz w:val="24"/>
          <w:szCs w:val="24"/>
          <w:lang w:val="en-US"/>
        </w:rPr>
        <w:t>27</w:t>
      </w:r>
      <w:r w:rsidR="004E4840">
        <w:rPr>
          <w:rFonts w:ascii="GHEA Grapalat" w:hAnsi="GHEA Grapalat"/>
          <w:sz w:val="24"/>
          <w:szCs w:val="24"/>
          <w:lang w:val="en-US"/>
        </w:rPr>
        <w:t>.12</w:t>
      </w:r>
      <w:r w:rsidR="004C09D8" w:rsidRPr="00C22AB1">
        <w:rPr>
          <w:rFonts w:ascii="GHEA Grapalat" w:hAnsi="GHEA Grapalat"/>
          <w:sz w:val="24"/>
          <w:szCs w:val="24"/>
          <w:lang w:val="en-US"/>
        </w:rPr>
        <w:t>.2023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 xml:space="preserve"> ԹՎԱԿԱՆԻ ՆԻՍՏ</w:t>
      </w:r>
      <w:r w:rsidR="00F64FAC">
        <w:rPr>
          <w:rFonts w:ascii="GHEA Grapalat" w:hAnsi="GHEA Grapalat"/>
          <w:sz w:val="24"/>
          <w:szCs w:val="24"/>
          <w:lang w:val="en-US"/>
        </w:rPr>
        <w:t>, 17:00-ին</w:t>
      </w:r>
    </w:p>
    <w:p w:rsidR="00002E2C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color w:val="1A0DAB"/>
          <w:shd w:val="clear" w:color="auto" w:fill="FFFFFF"/>
          <w:lang w:val="en-US"/>
        </w:rPr>
      </w:pPr>
      <w:hyperlink r:id="rId6" w:history="1"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ՀԵՐԹԱԿԱՆ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ՕՐԱԿԱՐԳԸ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3348AD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D84409" w:rsidRPr="00D41EB1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</w:p>
    <w:p w:rsidR="00002E2C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7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ԱՅՐՈՒՄ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ՔԱՂԱՔԻ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ԸՆԴԼԱՅՄԱՆ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ՆՊԱՏԱԿՈՎ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8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9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E02C2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0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E02C2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11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12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02E2C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13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02E2C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4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5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6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ՋՈՒՋԵՎԱՆ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ԿԱՆԳԱՌԻ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ՏԱՐԱԾՔԸ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ՀԱՄԱՅՆՔԱՊԵՏԱՐԱՆԻ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ԳՈՒՅՔԱՑԱՆԿՈՒՄ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ԸՆԴԳՐԿԵԼՈՒ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7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ԳՈՒՅՔԸ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ԱՆՀԱՏՈՒՅՑ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ՕԳՏԱԳՈՐԾՄԱՆ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ԻՐԱՎՈՒՆՔՈՎ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ՀԱՏԿԱՑՆԵԼՈՒ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41EB1" w:rsidRPr="00236688" w:rsidRDefault="00893073" w:rsidP="00806E58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8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ԳՈՒՅՔԸ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ԱՆՀԱՏՈՒՅՑ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ՕԳՏԱԳՈՐԾՄԱՆ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ԻՐԱՎՈՒՆՔՈՎ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ՀԱՏԿԱՑՆԵԼՈՒ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19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20" w:history="1"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ԱՆՎԱՄԲ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ՀԱՇՎԱՌՎԱԾ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D41EB1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lang w:val="en-US"/>
        </w:rPr>
      </w:pPr>
      <w:hyperlink r:id="rId21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ՔԱՂԱՔԱՑԻՆԵՐԻ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D41EB1" w:rsidRPr="005E61ED" w:rsidRDefault="00893073" w:rsidP="00D41EB1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en-US"/>
        </w:rPr>
      </w:pPr>
      <w:hyperlink r:id="rId22" w:history="1"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ԲՅՈՒՋԵՆ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D41EB1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41EB1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2C21AE" w:rsidRDefault="002C21AE" w:rsidP="002C21AE">
      <w:pPr>
        <w:jc w:val="both"/>
        <w:rPr>
          <w:rFonts w:ascii="GHEA Grapalat" w:hAnsi="GHEA Grapalat"/>
          <w:lang w:val="en-US"/>
        </w:rPr>
      </w:pPr>
    </w:p>
    <w:p w:rsidR="00236688" w:rsidRDefault="00236688" w:rsidP="002C21AE">
      <w:pPr>
        <w:jc w:val="both"/>
        <w:rPr>
          <w:rFonts w:ascii="GHEA Grapalat" w:hAnsi="GHEA Grapalat"/>
          <w:lang w:val="en-US"/>
        </w:rPr>
      </w:pPr>
    </w:p>
    <w:p w:rsidR="00236688" w:rsidRPr="005E61ED" w:rsidRDefault="00236688" w:rsidP="002C21AE">
      <w:pPr>
        <w:jc w:val="both"/>
        <w:rPr>
          <w:rFonts w:ascii="GHEA Grapalat" w:hAnsi="GHEA Grapalat"/>
          <w:lang w:val="en-US"/>
        </w:rPr>
      </w:pPr>
    </w:p>
    <w:p w:rsidR="002C21AE" w:rsidRDefault="002C21AE" w:rsidP="002C21AE">
      <w:pPr>
        <w:jc w:val="both"/>
        <w:rPr>
          <w:rFonts w:ascii="GHEA Grapalat" w:hAnsi="GHEA Grapalat"/>
          <w:lang w:val="en-US"/>
        </w:rPr>
      </w:pPr>
    </w:p>
    <w:p w:rsidR="00D3367B" w:rsidRDefault="00D3367B" w:rsidP="002C21AE">
      <w:pPr>
        <w:jc w:val="both"/>
        <w:rPr>
          <w:rFonts w:ascii="GHEA Grapalat" w:hAnsi="GHEA Grapalat"/>
          <w:lang w:val="en-US"/>
        </w:rPr>
      </w:pPr>
    </w:p>
    <w:p w:rsidR="00D3367B" w:rsidRDefault="00D3367B" w:rsidP="002C21AE">
      <w:pPr>
        <w:jc w:val="both"/>
        <w:rPr>
          <w:rFonts w:ascii="GHEA Grapalat" w:hAnsi="GHEA Grapalat"/>
          <w:lang w:val="en-US"/>
        </w:rPr>
      </w:pPr>
    </w:p>
    <w:p w:rsidR="00893073" w:rsidRDefault="00893073" w:rsidP="002C21AE">
      <w:pPr>
        <w:jc w:val="both"/>
        <w:rPr>
          <w:rFonts w:ascii="GHEA Grapalat" w:hAnsi="GHEA Grapalat"/>
          <w:lang w:val="en-US"/>
        </w:rPr>
      </w:pPr>
    </w:p>
    <w:p w:rsidR="00893073" w:rsidRPr="00893073" w:rsidRDefault="00893073" w:rsidP="002C21AE">
      <w:pPr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    </w:t>
      </w:r>
      <w:r w:rsidRPr="00893073">
        <w:rPr>
          <w:rFonts w:ascii="GHEA Grapalat" w:hAnsi="GHEA Grapalat"/>
          <w:b/>
          <w:lang w:val="en-US"/>
        </w:rPr>
        <w:t>Նոյեմբերյան համայնքի ավագանու հերթական նիսը կայացավ 27.12.2023 թվականին: համայնքի ավագանու հերթական նիստի օրակարգում ընդգրկված էին համայնքային սեփականություն հանդիսացող հողամասեր աճուրդային կարգով օտարելու և 1 քմ հողամասի համար մեկնարկային գներ սահմանելու մասին, համայնքային սեփականություն ճանաչված ինքնակամ կառույցներն ուղղակի վաճառքով օտարելու, հողամասեր ուղղակի վաճառքով օտարելու մասին հարցեր: Օրակարգի 17 հարցից բաղկացած նիստում քննարկվեցին բոլոր նախագծերը ու կայացվեցին որոշումները:</w:t>
      </w:r>
    </w:p>
    <w:p w:rsidR="00633210" w:rsidRPr="00211E0B" w:rsidRDefault="00D3367B" w:rsidP="00211E0B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color w:val="1A0DAB"/>
          <w:shd w:val="clear" w:color="auto" w:fill="FFFFFF"/>
          <w:lang w:val="en-US"/>
        </w:rPr>
      </w:pPr>
      <w:hyperlink r:id="rId23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ՀԵՐԹԱԿԱՆ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ՕՐԱԿԱՐԳԸ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2C21AE" w:rsidRPr="005E61ED">
        <w:rPr>
          <w:rStyle w:val="Hyperlink"/>
          <w:rFonts w:ascii="GHEA Grapalat" w:hAnsi="GHEA Grapalat"/>
          <w:color w:val="1A0DAB"/>
          <w:u w:val="none"/>
          <w:shd w:val="clear" w:color="auto" w:fill="FFFFFF"/>
          <w:lang w:val="en-US"/>
        </w:rPr>
        <w:t xml:space="preserve"> </w:t>
      </w:r>
    </w:p>
    <w:p w:rsidR="00633210" w:rsidRPr="00F66BDA" w:rsidRDefault="00633210" w:rsidP="00AE5169">
      <w:pPr>
        <w:pStyle w:val="ListParagraph"/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F66BDA">
        <w:rPr>
          <w:rFonts w:ascii="GHEA Grapalat" w:eastAsia="Times New Roman" w:hAnsi="GHEA Grapalat" w:cs="Times New Roman"/>
          <w:color w:val="333333"/>
          <w:lang w:val="en-US"/>
        </w:rPr>
        <w:t>Ղեկավարվելով «Տեղական ինքնակառավարման մասին» օրենքի 14-րդ հոդվածի 6-րդ մասով՝</w:t>
      </w:r>
    </w:p>
    <w:p w:rsidR="00633210" w:rsidRPr="00F66BDA" w:rsidRDefault="00633210" w:rsidP="00AE5169">
      <w:pPr>
        <w:pStyle w:val="ListParagraph"/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</w:p>
    <w:p w:rsidR="00633210" w:rsidRPr="00F66BDA" w:rsidRDefault="00633210" w:rsidP="00AE5169">
      <w:pPr>
        <w:pStyle w:val="ListParagraph"/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F66BDA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2C21AE" w:rsidRPr="00F66BDA" w:rsidRDefault="005D1FC1" w:rsidP="00AE5169">
      <w:pPr>
        <w:pStyle w:val="ListParagraph"/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F66BDA">
        <w:rPr>
          <w:rFonts w:ascii="GHEA Grapalat" w:hAnsi="GHEA Grapalat"/>
          <w:color w:val="333333"/>
          <w:shd w:val="clear" w:color="auto" w:fill="FFFFFF"/>
        </w:rPr>
        <w:t>Հաստատել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համայնքի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ավագանու</w:t>
      </w:r>
      <w:r w:rsidRPr="00F66BDA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27.12.2023 </w:t>
      </w:r>
      <w:r w:rsidRPr="00F66BDA">
        <w:rPr>
          <w:rFonts w:ascii="GHEA Grapalat" w:hAnsi="GHEA Grapalat"/>
          <w:color w:val="333333"/>
          <w:shd w:val="clear" w:color="auto" w:fill="FFFFFF"/>
        </w:rPr>
        <w:t>թվականի</w:t>
      </w:r>
      <w:r w:rsidRPr="00F66BDA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հերթական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նիստի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F66BDA">
        <w:rPr>
          <w:rFonts w:ascii="GHEA Grapalat" w:hAnsi="GHEA Grapalat"/>
          <w:color w:val="333333"/>
          <w:shd w:val="clear" w:color="auto" w:fill="FFFFFF"/>
        </w:rPr>
        <w:t>օրակարգը</w:t>
      </w:r>
      <w:r w:rsidRPr="00F66BDA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5E61ED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lang w:val="en-US"/>
        </w:rPr>
      </w:pPr>
      <w:hyperlink r:id="rId24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ԱՅՐՈՒՄ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ՔԱՂԱՔԻ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ԸՆԴԼԱՅՄԱՆ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ՆՊԱՏԱԿՈՎ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57258" w:rsidRPr="00893073" w:rsidRDefault="00857258" w:rsidP="00857258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5E61ED">
        <w:rPr>
          <w:rFonts w:ascii="GHEA Grapalat" w:hAnsi="GHEA Grapalat"/>
          <w:lang w:val="en-US"/>
        </w:rPr>
        <w:tab/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Տե</w:t>
      </w:r>
      <w:bookmarkStart w:id="0" w:name="_GoBack"/>
      <w:bookmarkEnd w:id="0"/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ղական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proofErr w:type="gramStart"/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1</w:t>
      </w:r>
      <w:proofErr w:type="gramEnd"/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-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,</w:t>
      </w:r>
      <w:r w:rsidRPr="0085725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ՀՀ 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կառավարության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26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մայիսի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2016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 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թվականի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N 550-Ն որոշումով,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 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Հայաստանի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 xml:space="preserve"> 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Հանրապետության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կառավարության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8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մայիսի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2003 թվականի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N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714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–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Ն որոշումով և հաշվի առնելով Նվեր Արարատի Քոչարյանի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21.11.2023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  </w:t>
      </w:r>
      <w:r w:rsidRPr="00857258">
        <w:rPr>
          <w:rFonts w:ascii="GHEA Grapalat" w:hAnsi="GHEA Grapalat" w:cs="GHEA Grapalat"/>
          <w:color w:val="333333"/>
          <w:sz w:val="22"/>
          <w:szCs w:val="22"/>
          <w:lang w:val="hy-AM" w:eastAsia="en-US"/>
        </w:rPr>
        <w:t>թվականի</w:t>
      </w:r>
      <w:r w:rsidRPr="00857258">
        <w:rPr>
          <w:rFonts w:ascii="Calibri" w:hAnsi="Calibri" w:cs="Calibri"/>
          <w:color w:val="333333"/>
          <w:sz w:val="22"/>
          <w:szCs w:val="22"/>
          <w:lang w:val="hy-AM" w:eastAsia="en-US"/>
        </w:rPr>
        <w:t> </w:t>
      </w:r>
      <w:r w:rsidRPr="00857258">
        <w:rPr>
          <w:rFonts w:ascii="GHEA Grapalat" w:hAnsi="GHEA Grapalat"/>
          <w:color w:val="333333"/>
          <w:sz w:val="22"/>
          <w:szCs w:val="22"/>
          <w:lang w:val="hy-AM" w:eastAsia="en-US"/>
        </w:rPr>
        <w:t>դիմումը՝</w:t>
      </w:r>
    </w:p>
    <w:p w:rsidR="00857258" w:rsidRPr="00857258" w:rsidRDefault="00857258" w:rsidP="00857258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857258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</w:p>
    <w:p w:rsidR="00F13F06" w:rsidRPr="00F13F06" w:rsidRDefault="00F13F06" w:rsidP="00AE5169">
      <w:pPr>
        <w:shd w:val="clear" w:color="auto" w:fill="FFFFFF"/>
        <w:spacing w:after="150" w:line="240" w:lineRule="auto"/>
        <w:ind w:left="360"/>
        <w:jc w:val="both"/>
        <w:rPr>
          <w:rFonts w:ascii="GHEA Grapalat" w:eastAsia="Times New Roman" w:hAnsi="GHEA Grapalat" w:cs="Times New Roman"/>
          <w:color w:val="333333"/>
        </w:rPr>
      </w:pPr>
      <w:r w:rsidRPr="00F13F06">
        <w:rPr>
          <w:rFonts w:ascii="Calibri" w:eastAsia="Times New Roman" w:hAnsi="Calibri" w:cs="Calibri"/>
          <w:color w:val="333333"/>
        </w:rPr>
        <w:t xml:space="preserve">1. 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Տալ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համաձայնություն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Նոյեմբերյան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Այրում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քաղաքի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վարչական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տարածքում՝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Նոյեմբերյան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համայնք</w:t>
      </w:r>
      <w:r w:rsidRPr="00F13F06">
        <w:rPr>
          <w:rFonts w:ascii="GHEA Grapalat" w:eastAsia="Times New Roman" w:hAnsi="GHEA Grapalat" w:cs="Times New Roman"/>
          <w:color w:val="333333"/>
        </w:rPr>
        <w:t xml:space="preserve">,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քաղաք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Այրում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proofErr w:type="gramStart"/>
      <w:r w:rsidRPr="00F13F06">
        <w:rPr>
          <w:rFonts w:ascii="GHEA Grapalat" w:eastAsia="Times New Roman" w:hAnsi="GHEA Grapalat" w:cs="GHEA Grapalat"/>
          <w:color w:val="333333"/>
          <w:lang w:val="en-US"/>
        </w:rPr>
        <w:t>Ս</w:t>
      </w:r>
      <w:r w:rsidRPr="00F13F06">
        <w:rPr>
          <w:rFonts w:ascii="GHEA Grapalat" w:eastAsia="Times New Roman" w:hAnsi="GHEA Grapalat" w:cs="Times New Roman"/>
          <w:color w:val="333333"/>
        </w:rPr>
        <w:t>.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Շահումյան</w:t>
      </w:r>
      <w:proofErr w:type="gramEnd"/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փողոց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թիվ</w:t>
      </w:r>
      <w:r w:rsidRPr="00F13F06">
        <w:rPr>
          <w:rFonts w:ascii="GHEA Grapalat" w:eastAsia="Times New Roman" w:hAnsi="GHEA Grapalat" w:cs="Times New Roman"/>
          <w:color w:val="333333"/>
        </w:rPr>
        <w:t xml:space="preserve"> 19/1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հասցեում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GHEA Grapalat"/>
          <w:color w:val="333333"/>
          <w:lang w:val="en-US"/>
        </w:rPr>
        <w:t>գտնվող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</w:rPr>
        <w:t xml:space="preserve"> 11-012-0117-0012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կադաստրային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ծածկագրով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</w:rPr>
        <w:t xml:space="preserve"> 0.00701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հա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մակերեսով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բնակավայրերի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բնակելի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կառուցապատման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հողամասը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ուղղակի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վաճառքով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վաճառելու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Նվեր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Արարատի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Քոչարյանին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սեփականության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իրավունքով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իրեն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պատկանող</w:t>
      </w:r>
      <w:r w:rsidRPr="00F13F06">
        <w:rPr>
          <w:rFonts w:ascii="GHEA Grapalat" w:eastAsia="Times New Roman" w:hAnsi="GHEA Grapalat" w:cs="Times New Roman"/>
          <w:color w:val="333333"/>
        </w:rPr>
        <w:t xml:space="preserve"> 11-012-0316-0004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կադաստրային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ծածկագրով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անշարժ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գույքին՝</w:t>
      </w:r>
      <w:r w:rsidRPr="00F13F06">
        <w:rPr>
          <w:rFonts w:ascii="Calibri" w:eastAsia="Times New Roman" w:hAnsi="Calibri" w:cs="Calibri"/>
          <w:color w:val="FF0000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FF0000"/>
          <w:lang w:val="en-US"/>
        </w:rPr>
        <w:t>ս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պասարկման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տարածքի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ընդլայնման</w:t>
      </w:r>
      <w:r w:rsidRPr="00F13F06">
        <w:rPr>
          <w:rFonts w:ascii="Calibri" w:eastAsia="Times New Roman" w:hAnsi="Calibri" w:cs="Calibri"/>
          <w:color w:val="333333"/>
          <w:lang w:val="en-US"/>
        </w:rPr>
        <w:t> 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նպատակով</w:t>
      </w:r>
      <w:r w:rsidRPr="00F13F06">
        <w:rPr>
          <w:rFonts w:ascii="GHEA Grapalat" w:eastAsia="Times New Roman" w:hAnsi="GHEA Grapalat" w:cs="Times New Roman"/>
          <w:color w:val="333333"/>
        </w:rPr>
        <w:t>:</w:t>
      </w:r>
    </w:p>
    <w:p w:rsidR="002C21AE" w:rsidRPr="00236688" w:rsidRDefault="00F13F06" w:rsidP="00AE5169">
      <w:pPr>
        <w:shd w:val="clear" w:color="auto" w:fill="FFFFFF"/>
        <w:spacing w:after="150" w:line="240" w:lineRule="auto"/>
        <w:ind w:left="360"/>
        <w:jc w:val="both"/>
        <w:rPr>
          <w:rFonts w:ascii="GHEA Grapalat" w:eastAsia="Times New Roman" w:hAnsi="GHEA Grapalat" w:cs="Times New Roman"/>
          <w:color w:val="333333"/>
        </w:rPr>
      </w:pPr>
      <w:r w:rsidRPr="00F13F06">
        <w:rPr>
          <w:rFonts w:ascii="GHEA Grapalat" w:eastAsia="Times New Roman" w:hAnsi="GHEA Grapalat" w:cs="Times New Roman"/>
          <w:color w:val="333333"/>
        </w:rPr>
        <w:t xml:space="preserve">2.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Բնակավայրերի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բնակելի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կառուցապատման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հողամասի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ուղղակի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վաճառքի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գին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կադաստրային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գնին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համապատասխան</w:t>
      </w:r>
      <w:r w:rsidRPr="00F13F06">
        <w:rPr>
          <w:rFonts w:ascii="GHEA Grapalat" w:eastAsia="Times New Roman" w:hAnsi="GHEA Grapalat" w:cs="Times New Roman"/>
          <w:color w:val="333333"/>
        </w:rPr>
        <w:t xml:space="preserve">` 1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քմ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մակերեսի</w:t>
      </w:r>
      <w:r w:rsidRPr="00F13F06">
        <w:rPr>
          <w:rFonts w:ascii="GHEA Grapalat" w:eastAsia="Times New Roman" w:hAnsi="GHEA Grapalat" w:cs="Times New Roman"/>
          <w:color w:val="333333"/>
        </w:rPr>
        <w:t xml:space="preserve">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համար</w:t>
      </w:r>
      <w:r w:rsidRPr="00F13F06">
        <w:rPr>
          <w:rFonts w:ascii="GHEA Grapalat" w:eastAsia="Times New Roman" w:hAnsi="GHEA Grapalat" w:cs="Times New Roman"/>
          <w:color w:val="333333"/>
        </w:rPr>
        <w:t xml:space="preserve"> 1221 </w:t>
      </w:r>
      <w:r w:rsidRPr="00F13F06">
        <w:rPr>
          <w:rFonts w:ascii="GHEA Grapalat" w:eastAsia="Times New Roman" w:hAnsi="GHEA Grapalat" w:cs="Times New Roman"/>
          <w:color w:val="333333"/>
          <w:lang w:val="en-US"/>
        </w:rPr>
        <w:t>դրամ</w:t>
      </w:r>
      <w:r w:rsidRPr="00F13F06">
        <w:rPr>
          <w:rFonts w:ascii="GHEA Grapalat" w:eastAsia="Times New Roman" w:hAnsi="GHEA Grapalat" w:cs="Times New Roman"/>
          <w:color w:val="333333"/>
        </w:rPr>
        <w:t>;</w:t>
      </w:r>
    </w:p>
    <w:p w:rsidR="002C21AE" w:rsidRPr="002C21AE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</w:rPr>
      </w:pPr>
      <w:hyperlink r:id="rId25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1 (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)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2C21AE" w:rsidRPr="002C21AE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12360" w:rsidRPr="00012360" w:rsidRDefault="00012360" w:rsidP="00AE5169">
      <w:pPr>
        <w:pStyle w:val="NormalWeb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eastAsia="en-US"/>
        </w:rPr>
      </w:pPr>
      <w:r w:rsidRPr="00012360">
        <w:rPr>
          <w:rFonts w:ascii="GHEA Grapalat" w:hAnsi="GHEA Grapalat"/>
          <w:sz w:val="22"/>
          <w:szCs w:val="22"/>
        </w:rPr>
        <w:tab/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67-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>, «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proofErr w:type="gramStart"/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>»</w:t>
      </w:r>
      <w:r w:rsidRPr="00012360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proofErr w:type="gramEnd"/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18-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1-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21-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012360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հաշվի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առնելով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ղեկավարի</w:t>
      </w:r>
      <w:r w:rsidRPr="00012360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012360">
        <w:rPr>
          <w:rFonts w:ascii="GHEA Grapalat" w:hAnsi="GHEA Grapalat"/>
          <w:color w:val="333333"/>
          <w:sz w:val="22"/>
          <w:szCs w:val="22"/>
          <w:lang w:val="en-US" w:eastAsia="en-US"/>
        </w:rPr>
        <w:t>առաջարկությունը՝</w:t>
      </w:r>
    </w:p>
    <w:p w:rsidR="00012360" w:rsidRPr="00012360" w:rsidRDefault="00012360" w:rsidP="00AE5169">
      <w:pPr>
        <w:spacing w:after="0" w:line="240" w:lineRule="auto"/>
        <w:ind w:left="450"/>
        <w:jc w:val="center"/>
        <w:rPr>
          <w:rFonts w:ascii="GHEA Grapalat" w:eastAsia="Times New Roman" w:hAnsi="GHEA Grapalat" w:cs="Times New Roman"/>
          <w:color w:val="333333"/>
        </w:rPr>
      </w:pPr>
      <w:r w:rsidRPr="00012360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012360" w:rsidRPr="00012360" w:rsidRDefault="00012360" w:rsidP="00AE5169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</w:rPr>
      </w:pPr>
      <w:r w:rsidRPr="00012360">
        <w:rPr>
          <w:rFonts w:ascii="GHEA Grapalat" w:eastAsia="Times New Roman" w:hAnsi="GHEA Grapalat" w:cs="Times New Roman"/>
          <w:color w:val="333333"/>
        </w:rPr>
        <w:t>1.</w:t>
      </w:r>
      <w:r w:rsidRPr="00012360">
        <w:rPr>
          <w:rFonts w:ascii="Calibri" w:eastAsia="Times New Roman" w:hAnsi="Calibri" w:cs="Calibri"/>
          <w:color w:val="333333"/>
          <w:lang w:val="en-US"/>
        </w:rPr>
        <w:t> 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ՀՀ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Տավուշի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մարզ</w:t>
      </w:r>
      <w:r w:rsidRPr="00012360">
        <w:rPr>
          <w:rFonts w:ascii="GHEA Grapalat" w:eastAsia="Times New Roman" w:hAnsi="GHEA Grapalat" w:cs="Times New Roman"/>
          <w:color w:val="333333"/>
        </w:rPr>
        <w:t xml:space="preserve">,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համայնք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Նոյեմբերյան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քաղաք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Այրում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Բարեկամության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փողոց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թիվ</w:t>
      </w:r>
      <w:r w:rsidRPr="00012360">
        <w:rPr>
          <w:rFonts w:ascii="GHEA Grapalat" w:eastAsia="Times New Roman" w:hAnsi="GHEA Grapalat" w:cs="Times New Roman"/>
          <w:color w:val="333333"/>
        </w:rPr>
        <w:t xml:space="preserve"> 10/1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հողամաս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հասցեում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գտնվող</w:t>
      </w:r>
      <w:r w:rsidRPr="00012360">
        <w:rPr>
          <w:rFonts w:ascii="Calibri" w:eastAsia="Times New Roman" w:hAnsi="Calibri" w:cs="Calibri"/>
          <w:color w:val="333333"/>
          <w:lang w:val="en-US"/>
        </w:rPr>
        <w:t> </w:t>
      </w:r>
      <w:r w:rsidRPr="00012360">
        <w:rPr>
          <w:rFonts w:ascii="GHEA Grapalat" w:eastAsia="Times New Roman" w:hAnsi="GHEA Grapalat" w:cs="Times New Roman"/>
          <w:color w:val="333333"/>
        </w:rPr>
        <w:t xml:space="preserve">11-012-0104-0024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կադաստրային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ծածկագրով</w:t>
      </w:r>
      <w:r w:rsidRPr="00012360">
        <w:rPr>
          <w:rFonts w:ascii="GHEA Grapalat" w:eastAsia="Times New Roman" w:hAnsi="GHEA Grapalat" w:cs="Times New Roman"/>
          <w:color w:val="333333"/>
        </w:rPr>
        <w:t xml:space="preserve"> 0</w:t>
      </w:r>
      <w:r w:rsidRPr="00012360">
        <w:rPr>
          <w:rFonts w:ascii="Cambria Math" w:eastAsia="Times New Roman" w:hAnsi="Cambria Math" w:cs="Cambria Math"/>
          <w:color w:val="333333"/>
        </w:rPr>
        <w:t>․</w:t>
      </w:r>
      <w:r w:rsidRPr="00012360">
        <w:rPr>
          <w:rFonts w:ascii="GHEA Grapalat" w:eastAsia="Times New Roman" w:hAnsi="GHEA Grapalat" w:cs="Times New Roman"/>
          <w:color w:val="333333"/>
        </w:rPr>
        <w:t xml:space="preserve">00267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մակերեսով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բնակավայրերի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հասարակական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կառուցապատման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հողամասը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աճուրդային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կարգով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օտարելու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համար</w:t>
      </w:r>
      <w:r w:rsidRPr="00012360">
        <w:rPr>
          <w:rFonts w:ascii="GHEA Grapalat" w:eastAsia="Times New Roman" w:hAnsi="GHEA Grapalat" w:cs="Times New Roman"/>
          <w:color w:val="333333"/>
        </w:rPr>
        <w:t>.</w:t>
      </w:r>
      <w:r w:rsidRPr="00012360">
        <w:rPr>
          <w:rFonts w:ascii="GHEA Grapalat" w:eastAsia="Times New Roman" w:hAnsi="GHEA Grapalat" w:cs="Times New Roman"/>
          <w:color w:val="333333"/>
        </w:rPr>
        <w:br/>
      </w:r>
    </w:p>
    <w:p w:rsidR="00012360" w:rsidRPr="00012360" w:rsidRDefault="00012360" w:rsidP="00AE5169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</w:rPr>
      </w:pPr>
      <w:r w:rsidRPr="00012360">
        <w:rPr>
          <w:rFonts w:ascii="GHEA Grapalat" w:eastAsia="Times New Roman" w:hAnsi="GHEA Grapalat" w:cs="Times New Roman"/>
          <w:color w:val="333333"/>
        </w:rPr>
        <w:t>1)</w:t>
      </w:r>
      <w:r w:rsidRPr="00012360">
        <w:rPr>
          <w:rFonts w:ascii="Calibri" w:eastAsia="Times New Roman" w:hAnsi="Calibri" w:cs="Calibri"/>
          <w:color w:val="333333"/>
          <w:lang w:val="en-US"/>
        </w:rPr>
        <w:t> 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օտարման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մեկնարկային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գին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սահմանել</w:t>
      </w:r>
      <w:r w:rsidRPr="00012360">
        <w:rPr>
          <w:rFonts w:ascii="GHEA Grapalat" w:eastAsia="Times New Roman" w:hAnsi="GHEA Grapalat" w:cs="Times New Roman"/>
          <w:color w:val="333333"/>
        </w:rPr>
        <w:t xml:space="preserve"> 2000</w:t>
      </w:r>
      <w:r w:rsidRPr="00012360">
        <w:rPr>
          <w:rFonts w:ascii="Calibri" w:eastAsia="Times New Roman" w:hAnsi="Calibri" w:cs="Calibri"/>
          <w:color w:val="333333"/>
          <w:lang w:val="en-US"/>
        </w:rPr>
        <w:t>  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ՀՀ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դրամ՝</w:t>
      </w:r>
      <w:r w:rsidRPr="00012360">
        <w:rPr>
          <w:rFonts w:ascii="GHEA Grapalat" w:eastAsia="Times New Roman" w:hAnsi="GHEA Grapalat" w:cs="Times New Roman"/>
          <w:color w:val="333333"/>
        </w:rPr>
        <w:t xml:space="preserve"> 1 (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մեկ</w:t>
      </w:r>
      <w:r w:rsidRPr="00012360">
        <w:rPr>
          <w:rFonts w:ascii="GHEA Grapalat" w:eastAsia="Times New Roman" w:hAnsi="GHEA Grapalat" w:cs="Times New Roman"/>
          <w:color w:val="333333"/>
        </w:rPr>
        <w:t xml:space="preserve">)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քմ</w:t>
      </w:r>
      <w:r w:rsidRPr="00012360">
        <w:rPr>
          <w:rFonts w:ascii="GHEA Grapalat" w:eastAsia="Times New Roman" w:hAnsi="GHEA Grapalat" w:cs="Times New Roman"/>
          <w:color w:val="333333"/>
        </w:rPr>
        <w:t>-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ի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համար</w:t>
      </w:r>
      <w:r w:rsidRPr="00012360">
        <w:rPr>
          <w:rFonts w:ascii="GHEA Grapalat" w:eastAsia="Times New Roman" w:hAnsi="GHEA Grapalat" w:cs="Times New Roman"/>
          <w:color w:val="333333"/>
        </w:rPr>
        <w:t>:</w:t>
      </w:r>
      <w:r w:rsidRPr="00012360">
        <w:rPr>
          <w:rFonts w:ascii="Calibri" w:eastAsia="Times New Roman" w:hAnsi="Calibri" w:cs="Calibri"/>
          <w:color w:val="333333"/>
          <w:lang w:val="en-US"/>
        </w:rPr>
        <w:t> </w:t>
      </w:r>
    </w:p>
    <w:p w:rsidR="00012360" w:rsidRPr="00012360" w:rsidRDefault="00012360" w:rsidP="00AE5169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</w:rPr>
      </w:pPr>
      <w:r w:rsidRPr="00012360">
        <w:rPr>
          <w:rFonts w:ascii="GHEA Grapalat" w:eastAsia="Times New Roman" w:hAnsi="GHEA Grapalat" w:cs="Times New Roman"/>
          <w:color w:val="333333"/>
        </w:rPr>
        <w:t xml:space="preserve">2)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տարածքն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օգտագործել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ըստ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նպատակային</w:t>
      </w:r>
      <w:r w:rsidRPr="00012360">
        <w:rPr>
          <w:rFonts w:ascii="GHEA Grapalat" w:eastAsia="Times New Roman" w:hAnsi="GHEA Grapalat" w:cs="Times New Roman"/>
          <w:color w:val="333333"/>
        </w:rPr>
        <w:t xml:space="preserve"> 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նշանակության</w:t>
      </w:r>
      <w:r w:rsidRPr="00012360">
        <w:rPr>
          <w:rFonts w:ascii="GHEA Grapalat" w:eastAsia="Times New Roman" w:hAnsi="GHEA Grapalat" w:cs="Times New Roman"/>
          <w:color w:val="333333"/>
        </w:rPr>
        <w:t>:</w:t>
      </w:r>
    </w:p>
    <w:p w:rsidR="00012360" w:rsidRPr="00012360" w:rsidRDefault="00012360" w:rsidP="00AE5169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12360">
        <w:rPr>
          <w:rFonts w:ascii="Calibri" w:eastAsia="Times New Roman" w:hAnsi="Calibri" w:cs="Calibri"/>
          <w:color w:val="333333"/>
          <w:lang w:val="en-US"/>
        </w:rPr>
        <w:t> 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 xml:space="preserve">3) տարածքի օտարման գործընթացն ապահովել </w:t>
      </w:r>
      <w:proofErr w:type="gramStart"/>
      <w:r w:rsidRPr="00012360">
        <w:rPr>
          <w:rFonts w:ascii="GHEA Grapalat" w:eastAsia="Times New Roman" w:hAnsi="GHEA Grapalat" w:cs="Times New Roman"/>
          <w:color w:val="333333"/>
          <w:lang w:val="en-US"/>
        </w:rPr>
        <w:t>2</w:t>
      </w:r>
      <w:r w:rsidRPr="00012360">
        <w:rPr>
          <w:rFonts w:ascii="Calibri" w:eastAsia="Times New Roman" w:hAnsi="Calibri" w:cs="Calibri"/>
          <w:color w:val="333333"/>
          <w:lang w:val="en-US"/>
        </w:rPr>
        <w:t>  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(</w:t>
      </w:r>
      <w:proofErr w:type="gramEnd"/>
      <w:r w:rsidRPr="00012360">
        <w:rPr>
          <w:rFonts w:ascii="GHEA Grapalat" w:eastAsia="Times New Roman" w:hAnsi="GHEA Grapalat" w:cs="GHEA Grapalat"/>
          <w:color w:val="333333"/>
          <w:lang w:val="en-US"/>
        </w:rPr>
        <w:t>երկու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012360">
        <w:rPr>
          <w:rFonts w:ascii="GHEA Grapalat" w:eastAsia="Times New Roman" w:hAnsi="GHEA Grapalat" w:cs="GHEA Grapalat"/>
          <w:color w:val="333333"/>
          <w:lang w:val="en-US"/>
        </w:rPr>
        <w:t>տարվա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12360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r w:rsidRPr="00012360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2C21AE" w:rsidRPr="00012360" w:rsidRDefault="002C21AE" w:rsidP="00AE5169">
      <w:pPr>
        <w:tabs>
          <w:tab w:val="left" w:pos="1860"/>
        </w:tabs>
        <w:spacing w:after="0"/>
        <w:ind w:left="450"/>
        <w:jc w:val="both"/>
        <w:rPr>
          <w:rFonts w:ascii="GHEA Grapalat" w:hAnsi="GHEA Grapalat"/>
          <w:lang w:val="en-US"/>
        </w:rPr>
      </w:pPr>
    </w:p>
    <w:p w:rsidR="002C21AE" w:rsidRPr="005E61ED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lang w:val="en-US"/>
        </w:rPr>
      </w:pPr>
      <w:hyperlink r:id="rId26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EF2E5F" w:rsidRPr="005E61ED" w:rsidRDefault="00EF2E5F" w:rsidP="00236688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5E61ED">
        <w:rPr>
          <w:rFonts w:ascii="GHEA Grapalat" w:hAnsi="GHEA Grapalat"/>
          <w:sz w:val="22"/>
          <w:szCs w:val="22"/>
          <w:lang w:val="en-US"/>
        </w:rPr>
        <w:t xml:space="preserve">               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»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EF2E5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գյուղ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Բագրատաշեն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>, 19-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27/2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ավտոտեխսպասարկման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կետ</w:t>
      </w:r>
      <w:r w:rsidRPr="00EF2E5F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EF2E5F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60-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5E61E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EF2E5F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EF2E5F" w:rsidRPr="005E61ED" w:rsidRDefault="00EF2E5F" w:rsidP="00EF2E5F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EF2E5F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5E61E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EF2E5F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5E61E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EF2E5F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5E61E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EF2E5F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2C21AE" w:rsidRPr="005E61ED" w:rsidRDefault="009A5B51" w:rsidP="009A5B51">
      <w:pPr>
        <w:ind w:left="540"/>
        <w:jc w:val="both"/>
        <w:rPr>
          <w:rFonts w:ascii="GHEA Grapalat" w:hAnsi="GHEA Grapalat"/>
          <w:lang w:val="en-US"/>
        </w:rPr>
      </w:pPr>
      <w:r w:rsidRPr="005E61ED">
        <w:rPr>
          <w:rFonts w:ascii="GHEA Grapalat" w:hAnsi="GHEA Grapalat"/>
          <w:lang w:val="en-US"/>
        </w:rPr>
        <w:t xml:space="preserve">    </w:t>
      </w:r>
      <w:r w:rsidRPr="009A5B51">
        <w:rPr>
          <w:rFonts w:ascii="GHEA Grapalat" w:hAnsi="GHEA Grapalat" w:cs="Calibri"/>
          <w:color w:val="333333"/>
          <w:shd w:val="clear" w:color="auto" w:fill="FFFFFF"/>
          <w:lang w:val="hy-AM"/>
        </w:rPr>
        <w:t>Տալ համաձայնություն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Հայաստանի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Հանրապետության Տավուշի մարզի Նոյեմբերյան համայնքի գյուղ Բագրատաշեն, 19-րդ փողոց, 27/2 ավտոտեխսպասարկման կետ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հասցեում գտնվող բնակավայրերի հասարակական կառուցապատման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 xml:space="preserve"> հողամասը և հողամասում գտնվող ավտոտեխսպասարկման կետը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օրինականացնելուց և համայնքային սեփականություն ճանաչելուց հետո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</w:rPr>
        <w:t>օտարելու</w:t>
      </w:r>
      <w:r w:rsidRPr="005E61ED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կամ տրամադրելու համար</w:t>
      </w:r>
      <w:r w:rsidRPr="005E61ED">
        <w:rPr>
          <w:rFonts w:ascii="GHEA Grapalat" w:hAnsi="GHEA Grapalat"/>
          <w:color w:val="333333"/>
          <w:shd w:val="clear" w:color="auto" w:fill="FFFFFF"/>
          <w:lang w:val="en-US"/>
        </w:rPr>
        <w:t>,</w:t>
      </w:r>
      <w:r w:rsidRPr="005E61ED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համաձայն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 w:rsidRPr="009A5B51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A5B51">
        <w:rPr>
          <w:rFonts w:ascii="GHEA Grapalat" w:hAnsi="GHEA Grapalat"/>
          <w:color w:val="333333"/>
          <w:shd w:val="clear" w:color="auto" w:fill="FFFFFF"/>
        </w:rPr>
        <w:t>սահմանված</w:t>
      </w:r>
      <w:r w:rsidRPr="005E61E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9A5B51">
        <w:rPr>
          <w:rFonts w:ascii="GHEA Grapalat" w:hAnsi="GHEA Grapalat"/>
          <w:color w:val="333333"/>
          <w:shd w:val="clear" w:color="auto" w:fill="FFFFFF"/>
        </w:rPr>
        <w:t>կարգի</w:t>
      </w:r>
      <w:r w:rsidRPr="005E61ED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5E61ED" w:rsidRDefault="00893073" w:rsidP="002C21AE">
      <w:pPr>
        <w:pStyle w:val="ListParagraph"/>
        <w:numPr>
          <w:ilvl w:val="0"/>
          <w:numId w:val="12"/>
        </w:numPr>
        <w:jc w:val="both"/>
        <w:rPr>
          <w:lang w:val="en-US"/>
        </w:rPr>
      </w:pPr>
      <w:hyperlink r:id="rId27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2C21AE" w:rsidRPr="005E61E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33B76" w:rsidRPr="00AE5169" w:rsidRDefault="00633B76" w:rsidP="00633B76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»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633B7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քաղաք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Այրում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proofErr w:type="gramStart"/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Ա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>.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Աբովյան</w:t>
      </w:r>
      <w:proofErr w:type="gramEnd"/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11/1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խորդանոց</w:t>
      </w:r>
      <w:r w:rsidRPr="00633B7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633B76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60-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AE5169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33B76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633B76" w:rsidRPr="00893073" w:rsidRDefault="00633B76" w:rsidP="00633B76">
      <w:pPr>
        <w:shd w:val="clear" w:color="auto" w:fill="FFFFFF"/>
        <w:spacing w:after="150" w:line="240" w:lineRule="auto"/>
        <w:ind w:left="90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633B76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33B76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33B76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33B76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633B76" w:rsidRPr="00893073" w:rsidRDefault="00453D05" w:rsidP="00453D05">
      <w:pPr>
        <w:ind w:left="810"/>
        <w:jc w:val="both"/>
        <w:rPr>
          <w:lang w:val="en-US"/>
        </w:rPr>
      </w:pPr>
      <w:r w:rsidRPr="00893073">
        <w:rPr>
          <w:lang w:val="en-US"/>
        </w:rPr>
        <w:t xml:space="preserve">   </w:t>
      </w:r>
      <w:r w:rsidRPr="00453D05">
        <w:rPr>
          <w:rFonts w:ascii="GHEA Grapalat" w:hAnsi="GHEA Grapalat" w:cs="Calibri"/>
          <w:color w:val="333333"/>
          <w:shd w:val="clear" w:color="auto" w:fill="FFFFFF"/>
          <w:lang w:val="hy-AM"/>
        </w:rPr>
        <w:t>Տալ համաձայնություն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Հայաստանի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Հանրապետության Տավուշի մարզի Նոյեմբերյան համայնքի քաղաք Այրում, Ա.Աբովյան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 xml:space="preserve"> փողոց, 11/1 խորդանոց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հասցեում գտնվող բնակավայրերի բնակելի կառուցապատման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 xml:space="preserve"> հողամասը և հողամասում գտնվող խորդանոցը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օրինականացնելուց և համայնքային սեփականություն ճանաչելուց հետո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</w:rPr>
        <w:t>օտարելու</w:t>
      </w:r>
      <w:r w:rsidRPr="00893073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կամ տրամադրելու համար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,</w:t>
      </w:r>
      <w:r w:rsidRPr="00893073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համաձայն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>Հայաստանի Հանրապետության կառավարության 18.05.2006 թվականի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  <w:lang w:val="hy-AM"/>
        </w:rPr>
        <w:t xml:space="preserve"> թիվ 912-Ն որոշմամբ</w:t>
      </w:r>
      <w:r w:rsidRPr="00453D05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453D05">
        <w:rPr>
          <w:rFonts w:ascii="GHEA Grapalat" w:hAnsi="GHEA Grapalat"/>
          <w:color w:val="333333"/>
          <w:shd w:val="clear" w:color="auto" w:fill="FFFFFF"/>
        </w:rPr>
        <w:t>սահմանված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53D05">
        <w:rPr>
          <w:rFonts w:ascii="GHEA Grapalat" w:hAnsi="GHEA Grapalat"/>
          <w:color w:val="333333"/>
          <w:shd w:val="clear" w:color="auto" w:fill="FFFFFF"/>
        </w:rPr>
        <w:t>կարգի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lang w:val="en-US"/>
        </w:rPr>
      </w:pPr>
      <w:hyperlink r:id="rId28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644C7" w:rsidRPr="00893073" w:rsidRDefault="002644C7" w:rsidP="002644C7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eastAsia="en-US"/>
        </w:rPr>
      </w:pPr>
      <w:r w:rsidRPr="00893073">
        <w:rPr>
          <w:rFonts w:ascii="GHEA Grapalat" w:hAnsi="GHEA Grapalat"/>
          <w:lang w:val="en-US"/>
        </w:rPr>
        <w:tab/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«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»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18-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1-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21-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2644C7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քաղաք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Այրում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.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Թումանյան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11/2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ավտոտնակ</w:t>
      </w:r>
      <w:r w:rsidRPr="002644C7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proofErr w:type="gramStart"/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2644C7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proofErr w:type="gramEnd"/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60-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,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2644C7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2644C7" w:rsidRPr="00893073" w:rsidRDefault="002644C7" w:rsidP="002644C7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</w:rPr>
      </w:pPr>
      <w:r w:rsidRPr="002644C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2644C7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2644C7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2644C7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2C21AE" w:rsidRPr="00893073" w:rsidRDefault="002644C7" w:rsidP="00BA4ABE">
      <w:pPr>
        <w:shd w:val="clear" w:color="auto" w:fill="FFFFFF"/>
        <w:spacing w:after="150" w:line="240" w:lineRule="auto"/>
        <w:ind w:left="630"/>
        <w:jc w:val="both"/>
        <w:rPr>
          <w:rFonts w:ascii="GHEA Grapalat" w:eastAsia="Times New Roman" w:hAnsi="GHEA Grapalat" w:cs="Times New Roman"/>
          <w:color w:val="333333"/>
        </w:rPr>
      </w:pPr>
      <w:r w:rsidRPr="002644C7">
        <w:rPr>
          <w:rFonts w:ascii="GHEA Grapalat" w:hAnsi="GHEA Grapalat" w:cs="Calibri"/>
          <w:color w:val="333333"/>
          <w:shd w:val="clear" w:color="auto" w:fill="FFFFFF"/>
          <w:lang w:val="hy-AM"/>
        </w:rPr>
        <w:lastRenderedPageBreak/>
        <w:t>Տալ համաձայնություն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Հայաստանի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Հանրապետության Տավուշի մարզի Նոյեմբերյան համայնքի քաղաք Այրում, Հ. Թումանյան փողոց, 11/2 ավտոտնակ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հասցեում գտնվող բնակավայրերի բնակելի կառուցապատման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 xml:space="preserve"> հողամասը և հողամասում գտնվող ավտոտնակը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օրինականացնելուց և համայնքային սեփականություն ճանաչելուց հետո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</w:rPr>
        <w:t>օտարելու</w:t>
      </w:r>
      <w:r w:rsidRPr="002644C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կամ տրամադրելու համար</w:t>
      </w:r>
      <w:r w:rsidRPr="00893073">
        <w:rPr>
          <w:rFonts w:ascii="GHEA Grapalat" w:hAnsi="GHEA Grapalat"/>
          <w:color w:val="333333"/>
          <w:shd w:val="clear" w:color="auto" w:fill="FFFFFF"/>
        </w:rPr>
        <w:t>,</w:t>
      </w:r>
      <w:r w:rsidRPr="002644C7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համաձայն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>Հայաստանի Հանրապետության կառավարության 18.05.2006 թվականի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  <w:lang w:val="hy-AM"/>
        </w:rPr>
        <w:t xml:space="preserve"> թիվ 912-Ն որոշմամբ</w:t>
      </w:r>
      <w:r w:rsidRPr="002644C7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2644C7">
        <w:rPr>
          <w:rFonts w:ascii="GHEA Grapalat" w:hAnsi="GHEA Grapalat"/>
          <w:color w:val="333333"/>
          <w:shd w:val="clear" w:color="auto" w:fill="FFFFFF"/>
        </w:rPr>
        <w:t>սահմանված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2644C7">
        <w:rPr>
          <w:rFonts w:ascii="GHEA Grapalat" w:hAnsi="GHEA Grapalat"/>
          <w:color w:val="333333"/>
          <w:shd w:val="clear" w:color="auto" w:fill="FFFFFF"/>
        </w:rPr>
        <w:t>կարգի</w:t>
      </w:r>
      <w:r w:rsidRPr="00893073">
        <w:rPr>
          <w:rFonts w:ascii="GHEA Grapalat" w:hAnsi="GHEA Grapalat"/>
          <w:color w:val="333333"/>
          <w:shd w:val="clear" w:color="auto" w:fill="FFFFFF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color w:val="333333"/>
          <w:sz w:val="21"/>
          <w:szCs w:val="21"/>
        </w:rPr>
      </w:pPr>
      <w:hyperlink r:id="rId29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5A44" w:rsidRPr="00893073" w:rsidRDefault="000A5A44" w:rsidP="000A5A44">
      <w:pPr>
        <w:pStyle w:val="NormalWeb"/>
        <w:shd w:val="clear" w:color="auto" w:fill="FFFFFF"/>
        <w:spacing w:before="0" w:beforeAutospacing="0" w:after="15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93073">
        <w:rPr>
          <w:rFonts w:ascii="GHEA Grapalat" w:hAnsi="GHEA Grapalat"/>
          <w:color w:val="333333"/>
          <w:sz w:val="22"/>
          <w:szCs w:val="22"/>
        </w:rPr>
        <w:t xml:space="preserve">                      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»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0A5A4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գյուղ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Բագրատաշեն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, 2-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15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խանութ</w:t>
      </w:r>
      <w:r w:rsidRPr="000A5A4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proofErr w:type="gramStart"/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0A5A44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proofErr w:type="gramEnd"/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60-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A5A44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0A5A44" w:rsidRPr="00893073" w:rsidRDefault="000A5A44" w:rsidP="000A5A44">
      <w:pPr>
        <w:shd w:val="clear" w:color="auto" w:fill="FFFFFF"/>
        <w:spacing w:after="150" w:line="240" w:lineRule="auto"/>
        <w:ind w:left="99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0A5A44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A5A44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A5A44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A5A44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0A5A44" w:rsidRPr="00893073" w:rsidRDefault="00674F66" w:rsidP="00674F66">
      <w:pPr>
        <w:ind w:left="990"/>
        <w:jc w:val="both"/>
        <w:rPr>
          <w:rFonts w:ascii="GHEA Grapalat" w:hAnsi="GHEA Grapalat"/>
          <w:color w:val="333333"/>
          <w:lang w:val="en-US"/>
        </w:rPr>
      </w:pPr>
      <w:r w:rsidRPr="00893073">
        <w:rPr>
          <w:rFonts w:ascii="GHEA Grapalat" w:hAnsi="GHEA Grapalat"/>
          <w:color w:val="333333"/>
          <w:lang w:val="en-US"/>
        </w:rPr>
        <w:t xml:space="preserve">    </w:t>
      </w:r>
      <w:r w:rsidRPr="00674F66">
        <w:rPr>
          <w:rFonts w:ascii="GHEA Grapalat" w:hAnsi="GHEA Grapalat" w:cs="Calibri"/>
          <w:color w:val="333333"/>
          <w:shd w:val="clear" w:color="auto" w:fill="FFFFFF"/>
          <w:lang w:val="hy-AM"/>
        </w:rPr>
        <w:t>Տալ համաձայնություն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Հայաստանի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Հանրապետության Տավուշի մարզի Նոյեմբերյան համայնքի գյուղ Բագրատաշեն 2-րդ փողոց, 15 խանութ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հասցեում գտնվող բնակավայրերի հասարակական կառուցապատման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 xml:space="preserve"> հողամասը և հողամասում գտնվող խանութը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օրինականացնելուց և համայնքային սեփականություն ճանաչելուց հետո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</w:rPr>
        <w:t>օտարելու</w:t>
      </w:r>
      <w:r w:rsidRPr="00893073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կամ տրամադրելու համար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,</w:t>
      </w:r>
      <w:r w:rsidRPr="00893073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համաձայն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>Հայաստանի Հանրապետության կառավարության 18.05.2006 թվականի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  <w:lang w:val="hy-AM"/>
        </w:rPr>
        <w:t xml:space="preserve"> թիվ 912-Ն որոշմամբ</w:t>
      </w:r>
      <w:r w:rsidRPr="00674F66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674F66">
        <w:rPr>
          <w:rFonts w:ascii="GHEA Grapalat" w:hAnsi="GHEA Grapalat"/>
          <w:color w:val="333333"/>
          <w:shd w:val="clear" w:color="auto" w:fill="FFFFFF"/>
        </w:rPr>
        <w:t>սահմանված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674F66">
        <w:rPr>
          <w:rFonts w:ascii="GHEA Grapalat" w:hAnsi="GHEA Grapalat"/>
          <w:color w:val="333333"/>
          <w:shd w:val="clear" w:color="auto" w:fill="FFFFFF"/>
        </w:rPr>
        <w:t>կարգի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rFonts w:ascii="GHEA Grapalat" w:hAnsi="GHEA Grapalat"/>
          <w:lang w:val="en-US"/>
        </w:rPr>
      </w:pPr>
      <w:hyperlink r:id="rId30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7377B" w:rsidRPr="00893073" w:rsidRDefault="0007377B" w:rsidP="0007377B">
      <w:pPr>
        <w:pStyle w:val="NormalWeb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93073">
        <w:rPr>
          <w:rFonts w:ascii="GHEA Grapalat" w:hAnsi="GHEA Grapalat"/>
          <w:sz w:val="22"/>
          <w:szCs w:val="22"/>
          <w:lang w:val="en-US"/>
        </w:rPr>
        <w:t xml:space="preserve">                       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»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07377B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գյուղ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Ոսկեվան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, 2-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>, 1-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նրբանցք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5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կիսակառույց</w:t>
      </w:r>
      <w:r w:rsidRPr="0007377B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07377B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60-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07377B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07377B" w:rsidRPr="00893073" w:rsidRDefault="0007377B" w:rsidP="0007377B">
      <w:pPr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07377B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7377B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7377B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07377B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07377B" w:rsidRPr="00893073" w:rsidRDefault="009F6888" w:rsidP="009F6888">
      <w:pPr>
        <w:ind w:left="630"/>
        <w:jc w:val="both"/>
        <w:rPr>
          <w:rFonts w:ascii="GHEA Grapalat" w:hAnsi="GHEA Grapalat"/>
          <w:lang w:val="en-US"/>
        </w:rPr>
      </w:pPr>
      <w:r w:rsidRPr="00893073">
        <w:rPr>
          <w:rFonts w:ascii="GHEA Grapalat" w:hAnsi="GHEA Grapalat"/>
          <w:lang w:val="en-US"/>
        </w:rPr>
        <w:t xml:space="preserve">    </w:t>
      </w:r>
      <w:r w:rsidRPr="009F6888">
        <w:rPr>
          <w:rFonts w:ascii="GHEA Grapalat" w:hAnsi="GHEA Grapalat" w:cs="Calibri"/>
          <w:color w:val="333333"/>
          <w:shd w:val="clear" w:color="auto" w:fill="FFFFFF"/>
          <w:lang w:val="hy-AM"/>
        </w:rPr>
        <w:t>Տալ համաձայնություն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Հայաստանի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 xml:space="preserve"> Հանրապետության Տավուշի մարզի Նոյեմբերյան համայնքի գյուղ Ոսկեվան, 2-րդ փողոց, 1-ին նրբանցք 5 կիսակառույց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հասցեում գտնվող բնակավայրերի բնակելի կառուցապատման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 xml:space="preserve"> հողամասը և հողամասում գտնվող անավարտ բնակելի տունը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օրինականացնելուց և համայնքային սեփականություն ճանաչելուց հետո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</w:rPr>
        <w:t>օտարելու</w:t>
      </w:r>
      <w:r w:rsidRPr="009F6888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կամ տրամադրելու համար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,</w:t>
      </w:r>
      <w:r w:rsidRPr="009F6888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համաձայն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 w:rsidRPr="009F6888">
        <w:rPr>
          <w:rFonts w:ascii="Calibri" w:hAnsi="Calibri" w:cs="Calibri"/>
          <w:color w:val="333333"/>
          <w:shd w:val="clear" w:color="auto" w:fill="FFFFFF"/>
          <w:lang w:val="hy-AM"/>
        </w:rPr>
        <w:t> </w:t>
      </w:r>
      <w:r w:rsidRPr="009F6888">
        <w:rPr>
          <w:rFonts w:ascii="GHEA Grapalat" w:hAnsi="GHEA Grapalat"/>
          <w:color w:val="333333"/>
          <w:shd w:val="clear" w:color="auto" w:fill="FFFFFF"/>
        </w:rPr>
        <w:t>սահմանված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9F6888">
        <w:rPr>
          <w:rFonts w:ascii="GHEA Grapalat" w:hAnsi="GHEA Grapalat"/>
          <w:color w:val="333333"/>
          <w:shd w:val="clear" w:color="auto" w:fill="FFFFFF"/>
        </w:rPr>
        <w:t>կարգի</w:t>
      </w:r>
      <w:r w:rsidRPr="00893073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lang w:val="en-US"/>
        </w:rPr>
      </w:pPr>
      <w:hyperlink r:id="rId31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1D659B" w:rsidRPr="00893073" w:rsidRDefault="001D659B" w:rsidP="001D659B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2"/>
          <w:szCs w:val="22"/>
          <w:lang w:eastAsia="en-US"/>
        </w:rPr>
      </w:pPr>
      <w:r w:rsidRPr="00893073">
        <w:rPr>
          <w:sz w:val="22"/>
          <w:szCs w:val="22"/>
          <w:lang w:val="en-US"/>
        </w:rPr>
        <w:t xml:space="preserve"> </w:t>
      </w:r>
      <w:proofErr w:type="gramStart"/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313907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proofErr w:type="gramEnd"/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կառավարության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2021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թվականի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ապրիլի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29-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թիվ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698-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որոշման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39-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կետի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1-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eastAsia="en-US"/>
        </w:rPr>
        <w:t xml:space="preserve"> </w:t>
      </w:r>
      <w:r w:rsidRPr="00313907">
        <w:rPr>
          <w:rFonts w:ascii="GHEA Grapalat" w:hAnsi="GHEA Grapalat"/>
          <w:color w:val="333333"/>
          <w:sz w:val="22"/>
          <w:szCs w:val="22"/>
          <w:lang w:val="en-US" w:eastAsia="en-US"/>
        </w:rPr>
        <w:t>ենթակետով՝</w:t>
      </w:r>
    </w:p>
    <w:p w:rsidR="001D659B" w:rsidRPr="00893073" w:rsidRDefault="001D659B" w:rsidP="001D659B">
      <w:pPr>
        <w:shd w:val="clear" w:color="auto" w:fill="FFFFFF"/>
        <w:spacing w:after="150" w:line="240" w:lineRule="auto"/>
        <w:ind w:left="360"/>
        <w:jc w:val="center"/>
        <w:rPr>
          <w:rFonts w:ascii="GHEA Grapalat" w:eastAsia="Times New Roman" w:hAnsi="GHEA Grapalat" w:cs="Times New Roman"/>
          <w:color w:val="333333"/>
        </w:rPr>
      </w:pPr>
      <w:r w:rsidRPr="00313907">
        <w:rPr>
          <w:rFonts w:ascii="GHEA Grapalat" w:eastAsia="Times New Roman" w:hAnsi="GHEA Grapalat" w:cs="Times New Roman"/>
          <w:color w:val="333333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313907">
        <w:rPr>
          <w:rFonts w:ascii="GHEA Grapalat" w:eastAsia="Times New Roman" w:hAnsi="GHEA Grapalat" w:cs="Times New Roman"/>
          <w:color w:val="333333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313907">
        <w:rPr>
          <w:rFonts w:ascii="GHEA Grapalat" w:eastAsia="Times New Roman" w:hAnsi="GHEA Grapalat" w:cs="Times New Roman"/>
          <w:color w:val="333333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</w:rPr>
        <w:t xml:space="preserve"> </w:t>
      </w:r>
      <w:r w:rsidRPr="00313907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1D659B" w:rsidRPr="00893073" w:rsidRDefault="001D659B" w:rsidP="001D659B">
      <w:pPr>
        <w:pStyle w:val="ListParagraph"/>
        <w:ind w:left="1080"/>
        <w:jc w:val="both"/>
      </w:pPr>
      <w:r w:rsidRPr="001D659B">
        <w:rPr>
          <w:rFonts w:ascii="GHEA Grapalat" w:hAnsi="GHEA Grapalat"/>
          <w:color w:val="333333"/>
          <w:shd w:val="clear" w:color="auto" w:fill="FFFFFF"/>
        </w:rPr>
        <w:lastRenderedPageBreak/>
        <w:t>Տալ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համաձայնություն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սխալմամբ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քաղաքացու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անվամբ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հաշվառված՝</w:t>
      </w:r>
      <w:r w:rsidRPr="001D659B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11-019-0008-0004 </w:t>
      </w:r>
      <w:r w:rsidRPr="001D659B">
        <w:rPr>
          <w:rFonts w:ascii="GHEA Grapalat" w:hAnsi="GHEA Grapalat"/>
          <w:color w:val="333333"/>
          <w:shd w:val="clear" w:color="auto" w:fill="FFFFFF"/>
        </w:rPr>
        <w:t>կադաստրային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1D659B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0.18009 </w:t>
      </w:r>
      <w:r w:rsidRPr="001D659B">
        <w:rPr>
          <w:rFonts w:ascii="GHEA Grapalat" w:hAnsi="GHEA Grapalat"/>
          <w:color w:val="333333"/>
          <w:shd w:val="clear" w:color="auto" w:fill="FFFFFF"/>
        </w:rPr>
        <w:t>հա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բնակավարերի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բնակելի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կառուցապատման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հողամասը</w:t>
      </w:r>
      <w:r w:rsidRPr="001D659B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1D659B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համայնքի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սեփականության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իրավունքը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ճանաչելու</w:t>
      </w:r>
      <w:r w:rsidRPr="001D659B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893073">
        <w:rPr>
          <w:rFonts w:ascii="GHEA Grapalat" w:hAnsi="GHEA Grapalat"/>
          <w:color w:val="333333"/>
          <w:shd w:val="clear" w:color="auto" w:fill="FFFFFF"/>
        </w:rPr>
        <w:t xml:space="preserve"> </w:t>
      </w:r>
      <w:r w:rsidRPr="001D659B">
        <w:rPr>
          <w:rFonts w:ascii="GHEA Grapalat" w:hAnsi="GHEA Grapalat"/>
          <w:color w:val="333333"/>
          <w:shd w:val="clear" w:color="auto" w:fill="FFFFFF"/>
        </w:rPr>
        <w:t>համար</w:t>
      </w:r>
      <w:r w:rsidRPr="00893073">
        <w:rPr>
          <w:rFonts w:ascii="GHEA Grapalat" w:hAnsi="GHEA Grapalat"/>
          <w:color w:val="333333"/>
          <w:shd w:val="clear" w:color="auto" w:fill="FFFFFF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</w:pPr>
      <w:hyperlink r:id="rId32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ՀՈՂԱՄԱՍԵՐԸ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15AD2" w:rsidRPr="00815AD2" w:rsidRDefault="00815AD2" w:rsidP="00815AD2">
      <w:pPr>
        <w:pStyle w:val="NormalWeb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 w:rsidRPr="00893073">
        <w:t xml:space="preserve">                      </w:t>
      </w:r>
      <w:proofErr w:type="gramStart"/>
      <w:r w:rsidRPr="00815AD2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</w:t>
      </w:r>
      <w:r w:rsidRPr="00815AD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15AD2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Հայաստանի</w:t>
      </w:r>
      <w:proofErr w:type="gramEnd"/>
      <w:r w:rsidRPr="00815AD2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Հանրապետության կառավարության 2021 թվականի ապրիլի 29-ի թիվ 698-Ն որոշման 39-րդ կետի 1-ին ենթակետով՝</w:t>
      </w:r>
    </w:p>
    <w:p w:rsidR="00815AD2" w:rsidRPr="00815AD2" w:rsidRDefault="00815AD2" w:rsidP="00815AD2">
      <w:pPr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15AD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815AD2" w:rsidRPr="00815AD2" w:rsidRDefault="00815AD2" w:rsidP="00815AD2">
      <w:pPr>
        <w:pStyle w:val="ListParagraph"/>
        <w:ind w:left="1080"/>
        <w:jc w:val="both"/>
        <w:rPr>
          <w:color w:val="000000" w:themeColor="text1"/>
          <w:lang w:val="en-US"/>
        </w:rPr>
      </w:pP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Տալ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համաձայնությոն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սխալմամբ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որպես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քաղաքացու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սեփականություն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քարտեզագրված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Նոյեմբերյան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համայնքի՝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Ոսկեվան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բնակավայրի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վարչական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տարածքում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գտնվող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11-050-0064-0013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կադաստրային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ծածկագրով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0.334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հա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մակերեսով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>,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Դեբեդավան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բնակավայրի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վարչական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տարածքում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գտնվող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11-024-0006-0005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կադաստրային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ծածկագրով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67,91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քմ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մակերեսով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և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Դեբեդավան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բնակավայրի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վարչական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տարածքում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գտնվող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11-024-0006-0004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կադաստրային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ծածկագրով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742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քմ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մակերեսով</w:t>
      </w:r>
      <w:r w:rsidRPr="00815AD2">
        <w:rPr>
          <w:rFonts w:ascii="Calibri" w:hAnsi="Calibri" w:cs="Calibri"/>
          <w:color w:val="000000" w:themeColor="text1"/>
          <w:sz w:val="21"/>
          <w:szCs w:val="21"/>
          <w:shd w:val="clear" w:color="auto" w:fill="FFFFFF"/>
          <w:lang w:val="en-US"/>
        </w:rPr>
        <w:t> 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բնակավայրերի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բնակելի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կառուցապատման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հողամասերի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նկատմամբ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Նոյեմբերյան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համայնքի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սեփականության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իրավունքը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ճանաչելու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 xml:space="preserve"> 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</w:rPr>
        <w:t>համար</w:t>
      </w:r>
      <w:r w:rsidRPr="00815AD2">
        <w:rPr>
          <w:rFonts w:ascii="GHEA Grapalat" w:hAnsi="GHEA Grapalat"/>
          <w:color w:val="000000" w:themeColor="text1"/>
          <w:sz w:val="21"/>
          <w:szCs w:val="21"/>
          <w:shd w:val="clear" w:color="auto" w:fill="FFFFFF"/>
          <w:lang w:val="en-US"/>
        </w:rPr>
        <w:t>:</w:t>
      </w:r>
    </w:p>
    <w:p w:rsidR="002C21AE" w:rsidRPr="00352785" w:rsidRDefault="00893073" w:rsidP="002C21AE">
      <w:pPr>
        <w:pStyle w:val="ListParagraph"/>
        <w:numPr>
          <w:ilvl w:val="0"/>
          <w:numId w:val="12"/>
        </w:numPr>
        <w:jc w:val="both"/>
        <w:rPr>
          <w:lang w:val="en-US"/>
        </w:rPr>
      </w:pPr>
      <w:hyperlink r:id="rId33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ՀԱՄԱՅՆՔԻ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ՋՈՒՋԵՎԱՆ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ԳՅՈՒՂԻ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ԿԱՆԳԱՌԻ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ՏԱՐԱԾՔԸ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ՆՈՅԵՄԲԵՐՅԱՆԻ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ՀԱՄԱՅՆՔԱՊԵՏԱՐԱՆԻ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ԳՈՒՅՔԱՑԱՆԿՈՒՄ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ԸՆԴԳՐԿԵԼՈՒ</w:t>
        </w:r>
        <w:r w:rsidR="002C21AE" w:rsidRPr="00815AD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4F369F" w:rsidRPr="004F369F" w:rsidRDefault="004F369F" w:rsidP="004F369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           Ղ</w:t>
      </w:r>
      <w:r w:rsidRPr="004F369F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</w:t>
      </w:r>
      <w:proofErr w:type="gramStart"/>
      <w:r w:rsidRPr="004F369F">
        <w:rPr>
          <w:rFonts w:ascii="GHEA Grapalat" w:hAnsi="GHEA Grapalat"/>
          <w:color w:val="333333"/>
          <w:sz w:val="21"/>
          <w:szCs w:val="21"/>
          <w:lang w:val="en-US" w:eastAsia="en-US"/>
        </w:rPr>
        <w:t>»</w:t>
      </w:r>
      <w:r w:rsidRPr="004F369F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4F369F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օրենքի</w:t>
      </w:r>
      <w:proofErr w:type="gramEnd"/>
      <w:r w:rsidRPr="004F369F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77-րդ հոդվածի 3-րդ մասով՝</w:t>
      </w:r>
      <w:r w:rsidRPr="004F369F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</w:p>
    <w:p w:rsidR="004F369F" w:rsidRPr="004F369F" w:rsidRDefault="004F369F" w:rsidP="004F369F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4F369F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ՀԱՄԱՅՆՔԻ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ԱՎԱԳԱՆԻՆ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4F369F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ՈՐՈՇՈՒՄ</w:t>
      </w:r>
      <w:r w:rsidRPr="004F369F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Է</w:t>
      </w:r>
    </w:p>
    <w:p w:rsidR="00352785" w:rsidRPr="004F369F" w:rsidRDefault="004F369F" w:rsidP="00352785">
      <w:pPr>
        <w:pStyle w:val="ListParagraph"/>
        <w:ind w:left="1080"/>
        <w:jc w:val="both"/>
        <w:rPr>
          <w:lang w:val="en-US"/>
        </w:rPr>
      </w:pPr>
      <w:r w:rsidRPr="004F369F">
        <w:rPr>
          <w:rFonts w:ascii="GHEA Grapalat" w:hAnsi="GHEA Grapalat"/>
          <w:color w:val="333333"/>
          <w:shd w:val="clear" w:color="auto" w:fill="FFFFFF"/>
        </w:rPr>
        <w:t>Տալ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համաձայնություն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համայնքի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ղեկավարի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առաջարկությանը՝</w:t>
      </w:r>
      <w:r w:rsidRPr="004F369F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համայքի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Ջուջևան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գյուղի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Ռուբեն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Սևակի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փողոց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ավտոկայանատեղի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3/1 </w:t>
      </w:r>
      <w:r w:rsidRPr="004F369F">
        <w:rPr>
          <w:rFonts w:ascii="GHEA Grapalat" w:hAnsi="GHEA Grapalat"/>
          <w:color w:val="333333"/>
          <w:shd w:val="clear" w:color="auto" w:fill="FFFFFF"/>
        </w:rPr>
        <w:t>հասցեում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գտնվող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կանգառի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տարածքը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ընդգրկել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համայնքին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պատականող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գույքի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ցանկում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և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որպես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գույքային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արժեք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հաշվառել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համայնքի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4F369F">
        <w:rPr>
          <w:rFonts w:ascii="GHEA Grapalat" w:hAnsi="GHEA Grapalat"/>
          <w:color w:val="333333"/>
          <w:shd w:val="clear" w:color="auto" w:fill="FFFFFF"/>
        </w:rPr>
        <w:t>հաշվեկշռում</w:t>
      </w:r>
      <w:r w:rsidRPr="004F369F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2C21AE" w:rsidRPr="00267ADD" w:rsidRDefault="00893073" w:rsidP="002C21AE">
      <w:pPr>
        <w:pStyle w:val="ListParagraph"/>
        <w:numPr>
          <w:ilvl w:val="0"/>
          <w:numId w:val="12"/>
        </w:numPr>
        <w:jc w:val="both"/>
        <w:rPr>
          <w:lang w:val="en-US"/>
        </w:rPr>
      </w:pPr>
      <w:hyperlink r:id="rId34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ԳՈՒՅՔԸ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ԱՆՀԱՏՈՒՅՑ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ՕԳՏԱԳՈՐԾՄԱՆ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ԻՐԱՎՈՒՆՔՈՎ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ՀԱՏԿԱՑՆԵԼՈՒ</w:t>
        </w:r>
        <w:r w:rsidR="002C21AE" w:rsidRPr="004F369F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267ADD" w:rsidRPr="00267ADD" w:rsidRDefault="00267ADD" w:rsidP="00267ADD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 </w:t>
      </w:r>
      <w:r w:rsidRPr="00267ADD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 «Տեղական ինքնակառավարման մասին» օրենքի 18-րդ հոդվածի 1-ին մասի 21-րդ կետով, «Նորմատիվ իրավական ակտերի մասին» օրենքի 37-րդ հոդվածով և հաշվի առնելով համայնքի ղեկավարի առաջարկությունը՝</w:t>
      </w:r>
    </w:p>
    <w:p w:rsidR="00267ADD" w:rsidRPr="00267ADD" w:rsidRDefault="00267ADD" w:rsidP="00267ADD">
      <w:pPr>
        <w:shd w:val="clear" w:color="auto" w:fill="FFFFFF"/>
        <w:spacing w:after="150" w:line="240" w:lineRule="auto"/>
        <w:ind w:left="81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67AD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67ADD" w:rsidRPr="00267ADD" w:rsidRDefault="00267ADD" w:rsidP="00267ADD">
      <w:pPr>
        <w:numPr>
          <w:ilvl w:val="0"/>
          <w:numId w:val="13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67ADD">
        <w:rPr>
          <w:rFonts w:ascii="GHEA Grapalat" w:eastAsia="Times New Roman" w:hAnsi="GHEA Grapalat" w:cs="Times New Roman"/>
          <w:color w:val="333333"/>
          <w:lang w:val="en-US"/>
        </w:rPr>
        <w:t>ՀՀ Տավուշի մարզի Բերդավան գյուղական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 xml:space="preserve"> համայնքի սեփականությունը հանդիսացող համայնք Նոյեմբերյան գյուղ Բերդավան 6-րդ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 xml:space="preserve"> փողոց 17 հասցեում գտնվող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անշարժ գույքի 1-ին մասնաշենքը՝ 798.09 քմ մակերեսով (ծածկագիր 11-019-0070-0010-001), 2-րդ մասնաշենքը՝ 299.16 քմ մակերեսով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(ծածկագիր 11-019-0070-0010-002)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և 3-րդ մասնաշենքը՝ 290.66 քմ մակերեսով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(ծածկագիր 11-019-0070-0010-003)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անհատույց օգտագործման իրավունքով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անորոշ ժամկետով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>տրամադրել</w:t>
      </w:r>
      <w:r w:rsidRPr="00267ADD">
        <w:rPr>
          <w:rFonts w:ascii="Calibri" w:eastAsia="Times New Roman" w:hAnsi="Calibri" w:cs="Calibri"/>
          <w:color w:val="333333"/>
          <w:lang w:val="en-US"/>
        </w:rPr>
        <w:t> </w:t>
      </w:r>
      <w:r w:rsidRPr="00267ADD">
        <w:rPr>
          <w:rFonts w:ascii="GHEA Grapalat" w:eastAsia="Times New Roman" w:hAnsi="GHEA Grapalat" w:cs="Times New Roman"/>
          <w:color w:val="333333"/>
          <w:lang w:val="en-US"/>
        </w:rPr>
        <w:t xml:space="preserve"> Նոյեմբերյան համայնքի «Բերդավանի մսուր- մանկապարտեզ» ՀՈԱԿ-ին (սեփականության վկայականի համար 26102023-11-0037):</w:t>
      </w:r>
    </w:p>
    <w:p w:rsidR="00267ADD" w:rsidRPr="00267ADD" w:rsidRDefault="00267ADD" w:rsidP="00267ADD">
      <w:pPr>
        <w:numPr>
          <w:ilvl w:val="0"/>
          <w:numId w:val="13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67ADD">
        <w:rPr>
          <w:rFonts w:ascii="GHEA Grapalat" w:eastAsia="Times New Roman" w:hAnsi="GHEA Grapalat" w:cs="Times New Roman"/>
          <w:color w:val="333333"/>
          <w:lang w:val="en-US"/>
        </w:rPr>
        <w:t>Նոյեմբերյան համայնքի ավագանու 2021 թվականի օգոստոսի 30-ի թիվ 76-Ա որոշման 5-րդ կետը ճանաչել ուժը կորցրած:</w:t>
      </w:r>
    </w:p>
    <w:p w:rsidR="00267ADD" w:rsidRPr="00267ADD" w:rsidRDefault="00267ADD" w:rsidP="00267ADD">
      <w:pPr>
        <w:pStyle w:val="ListParagraph"/>
        <w:ind w:left="1080"/>
        <w:jc w:val="both"/>
        <w:rPr>
          <w:lang w:val="en-US"/>
        </w:rPr>
      </w:pPr>
    </w:p>
    <w:p w:rsidR="002C21AE" w:rsidRPr="00267ADD" w:rsidRDefault="00893073" w:rsidP="002C21AE">
      <w:pPr>
        <w:pStyle w:val="ListParagraph"/>
        <w:numPr>
          <w:ilvl w:val="0"/>
          <w:numId w:val="12"/>
        </w:numPr>
        <w:jc w:val="both"/>
        <w:rPr>
          <w:lang w:val="en-US"/>
        </w:rPr>
      </w:pPr>
      <w:hyperlink r:id="rId35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ԳՈՒՅՔԸ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ԱՆՀԱՏՈՒՅՑ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ՕԳՏԱԳՈՐԾՄԱՆ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ԻՐԱՎՈՒՆՔՈՎ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ՀԱՏԿԱՑՆԵԼՈՒ</w:t>
        </w:r>
        <w:r w:rsidR="002C21AE" w:rsidRPr="00267AD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6179FC" w:rsidRPr="006179FC" w:rsidRDefault="006179FC" w:rsidP="006179F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            </w:t>
      </w:r>
      <w:r w:rsidRPr="006179FC">
        <w:rPr>
          <w:rFonts w:ascii="GHEA Grapalat" w:hAnsi="GHEA Grapalat"/>
          <w:color w:val="333333"/>
          <w:lang w:val="en-US" w:eastAsia="en-US"/>
        </w:rPr>
        <w:t>Ղեկավարվելով «Տեղական ինքնակառավարման մասին» օրենքի 18-րդ հոդվածի 1-ին մասի 21-րդ կետով, հաշվի առնելով համայնքի ղեկավարի առաջարկությունը՝</w:t>
      </w:r>
    </w:p>
    <w:p w:rsidR="006179FC" w:rsidRPr="006179FC" w:rsidRDefault="006179FC" w:rsidP="006179FC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6179F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 ԱՎԱԳԱՆԻՆ ՈՐՈՇՈՒՄ Է</w:t>
      </w:r>
    </w:p>
    <w:p w:rsidR="002C21AE" w:rsidRPr="006179FC" w:rsidRDefault="006179FC" w:rsidP="006179FC">
      <w:pPr>
        <w:ind w:left="720"/>
        <w:jc w:val="both"/>
        <w:rPr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lastRenderedPageBreak/>
        <w:t>Ն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ոյեմբերյան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Կողբ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գյուղի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սեփականությունը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հանդիսացող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20-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փողոց</w:t>
      </w:r>
      <w:r w:rsidRPr="006179FC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2</w:t>
      </w:r>
      <w:proofErr w:type="gramEnd"/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մանկապարտեզ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հասցեում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գտնվող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անշարժ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գույքից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վկայական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N 28022023-11-0021) 0.033607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հողամասը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, 1-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մասնաշենքը՝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690.9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քմ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մակերսով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ծածկագիր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11-041-0057-0004-003), 2-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րդ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մասնաշենքը՝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162.4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քմ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6179FC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ծածկագիր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11-041-0057-0004-004)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և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հարթակից՝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126.56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քմ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հատվածը</w:t>
      </w:r>
      <w:r w:rsidRPr="006179FC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 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ծածկագիր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11-041-0057-0004-002)</w:t>
      </w:r>
      <w:r w:rsidRPr="006179FC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անհատույց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օգտագործման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իրավունքով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տրամադրել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Կողբի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թիվ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2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մսուր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մանկապարտեզ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ՀՈԱԿ</w:t>
      </w:r>
      <w:r w:rsidRPr="006179FC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2C21AE" w:rsidRPr="005E61ED" w:rsidRDefault="00893073" w:rsidP="00984C4A">
      <w:pPr>
        <w:pStyle w:val="ListParagraph"/>
        <w:numPr>
          <w:ilvl w:val="0"/>
          <w:numId w:val="12"/>
        </w:numPr>
        <w:ind w:left="1170"/>
        <w:jc w:val="both"/>
        <w:rPr>
          <w:lang w:val="en-US"/>
        </w:rPr>
      </w:pPr>
      <w:hyperlink r:id="rId36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ՕՐԻՆԱԿԱՆԱՑՎԱԾ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ՎԱՃԱՌՔԻ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2C21AE" w:rsidRPr="005E61E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984C4A" w:rsidRPr="00893073" w:rsidRDefault="00984C4A" w:rsidP="00984C4A">
      <w:pPr>
        <w:pStyle w:val="NormalWeb"/>
        <w:shd w:val="clear" w:color="auto" w:fill="FFFFFF"/>
        <w:spacing w:before="0" w:beforeAutospacing="0" w:after="150" w:afterAutospacing="0"/>
        <w:ind w:left="1170"/>
        <w:jc w:val="center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«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Տեղական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ինքնակառավարման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մասին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»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1-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մասի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21-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կետով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նկատի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ունենալով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որ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համայնքի</w:t>
      </w:r>
      <w:r w:rsidRPr="00984C4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ք</w:t>
      </w:r>
      <w:r w:rsidRPr="00893073">
        <w:rPr>
          <w:rFonts w:ascii="Cambria Math" w:hAnsi="Cambria Math" w:cs="Cambria Math"/>
          <w:color w:val="333333"/>
          <w:sz w:val="22"/>
          <w:szCs w:val="22"/>
          <w:lang w:val="en-US" w:eastAsia="en-US"/>
        </w:rPr>
        <w:t>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Նոյեմբերի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29-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փողոց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37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առևտրի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սպասարկման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ոլորտի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</w:t>
      </w:r>
      <w:r w:rsidRPr="00984C4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հասցեում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գտնվող</w:t>
      </w:r>
      <w:r w:rsidRPr="00984C4A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կառույցը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կառուցված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չէ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Հայաստանի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Հանրապետության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հողային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օրենսգրքի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60-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րդ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հոդվածով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նախատեսված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հողամասերի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վրա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և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քաղաքաշինական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նորմերի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կանոնների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էական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խախտումներով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գտնվում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ինժեներատրանսպորտային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օբյեկտների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օտարման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անվտանգության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գոտիներում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,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չի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առաջացնում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հարկադիր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սերվիտուտ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պահանջելու</w:t>
      </w:r>
      <w:r w:rsidRPr="00893073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984C4A">
        <w:rPr>
          <w:rFonts w:ascii="GHEA Grapalat" w:hAnsi="GHEA Grapalat"/>
          <w:color w:val="333333"/>
          <w:sz w:val="22"/>
          <w:szCs w:val="22"/>
          <w:lang w:val="en-US" w:eastAsia="en-US"/>
        </w:rPr>
        <w:t>իրավունք՝</w:t>
      </w:r>
    </w:p>
    <w:p w:rsidR="00984C4A" w:rsidRPr="00893073" w:rsidRDefault="00984C4A" w:rsidP="00984C4A">
      <w:pPr>
        <w:shd w:val="clear" w:color="auto" w:fill="FFFFFF"/>
        <w:spacing w:after="150" w:line="240" w:lineRule="auto"/>
        <w:jc w:val="center"/>
        <w:rPr>
          <w:rFonts w:ascii="Calibri" w:eastAsia="Times New Roman" w:hAnsi="Calibri" w:cs="Calibri"/>
          <w:color w:val="333333"/>
          <w:sz w:val="21"/>
          <w:szCs w:val="21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89307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984C4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ԱՎԱԳԱՆԻՆ</w:t>
      </w:r>
      <w:r w:rsidRPr="0089307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984C4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ՈՐՈՇՈՒՄ</w:t>
      </w:r>
      <w:r w:rsidRPr="00893073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984C4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Է</w:t>
      </w:r>
      <w:r w:rsidRPr="00984C4A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</w:p>
    <w:p w:rsidR="00984C4A" w:rsidRPr="00893073" w:rsidRDefault="00984C4A" w:rsidP="00984C4A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1.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Հայաստանի Հանրապետության Տավուշի մարզի Նոյեմբերյան համայնքի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ք</w:t>
      </w:r>
      <w:r w:rsidRPr="00984C4A">
        <w:rPr>
          <w:rFonts w:ascii="Cambria Math" w:eastAsia="Times New Roman" w:hAnsi="Cambria Math" w:cs="Cambria Math"/>
          <w:color w:val="333333"/>
          <w:lang w:val="hy-AM"/>
        </w:rPr>
        <w:t>․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Նոյեմբերյան, Նոյեմբերի 29-ի փողոց, 37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FF0000"/>
          <w:lang w:val="hy-AM"/>
        </w:rPr>
        <w:t>առևտրի և սպասարկման ոլորտի օբյեկտ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հասցեում գտնվող,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11-004-0036-0002 կադաստրային ծածկագրով 0.0115</w:t>
      </w:r>
      <w:r w:rsidRPr="00984C4A">
        <w:rPr>
          <w:rFonts w:ascii="GHEA Grapalat" w:eastAsia="Times New Roman" w:hAnsi="GHEA Grapalat" w:cs="Times New Roman"/>
          <w:color w:val="FF0000"/>
          <w:lang w:val="hy-AM"/>
        </w:rPr>
        <w:t>0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մակերեսով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հողամասը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(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նպատակային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նշանակությունը՝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բնակավայրերի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,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գործառնական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նշանակությունը՝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հասարակական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կառուցապատման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)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և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հողամասում գտնվող ընդհանուր 115 քմ արտաքին մակերեսով (ներքին մակերես 98</w:t>
      </w:r>
      <w:r w:rsidRPr="00984C4A">
        <w:rPr>
          <w:rFonts w:ascii="Cambria Math" w:eastAsia="Times New Roman" w:hAnsi="Cambria Math" w:cs="Cambria Math"/>
          <w:color w:val="333333"/>
          <w:lang w:val="hy-AM"/>
        </w:rPr>
        <w:t>․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73 քմ) հասարակական սպասարկման կառույցը, ուղղակի վաճառքով օտարել կառույցն իրականացրած Արփինե Խաչատուրի Գիշյանին:</w:t>
      </w:r>
    </w:p>
    <w:p w:rsidR="00984C4A" w:rsidRPr="00893073" w:rsidRDefault="00984C4A" w:rsidP="00984C4A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984C4A" w:rsidRPr="00893073" w:rsidRDefault="00984C4A" w:rsidP="00984C4A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1) 0.01150 հա մակերեսով հողամասի օտարման գինը սահմանել՝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140450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(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հարյուր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քառասուն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հազար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չորս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հարյուր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հիսուն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)</w:t>
      </w:r>
      <w:r w:rsidRPr="00984C4A">
        <w:rPr>
          <w:rFonts w:ascii="Calibri" w:eastAsia="Times New Roman" w:hAnsi="Calibri" w:cs="Calibri"/>
          <w:color w:val="333333"/>
          <w:lang w:val="hy-AM"/>
        </w:rPr>
        <w:t> 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ՀՀ դրամ։</w:t>
      </w:r>
    </w:p>
    <w:p w:rsidR="00984C4A" w:rsidRPr="00893073" w:rsidRDefault="00984C4A" w:rsidP="00984C4A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2) 115 քմ ընդհանուր արտաքին մակերեսով կառույցի գինը սահմանել՝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1251320</w:t>
      </w:r>
      <w:r w:rsidRPr="00984C4A">
        <w:rPr>
          <w:rFonts w:ascii="Calibri" w:eastAsia="Times New Roman" w:hAnsi="Calibri" w:cs="Calibri"/>
          <w:color w:val="333333"/>
          <w:lang w:val="hy-AM"/>
        </w:rPr>
        <w:t> 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>(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մեկ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միլիոն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երկու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հարյուր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հիսունմեկ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հազար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երեք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հարյուր</w:t>
      </w:r>
      <w:r w:rsidRPr="00984C4A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984C4A">
        <w:rPr>
          <w:rFonts w:ascii="GHEA Grapalat" w:eastAsia="Times New Roman" w:hAnsi="GHEA Grapalat" w:cs="GHEA Grapalat"/>
          <w:color w:val="333333"/>
          <w:lang w:val="hy-AM"/>
        </w:rPr>
        <w:t>քսան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984C4A">
        <w:rPr>
          <w:rFonts w:ascii="GHEA Grapalat" w:eastAsia="Times New Roman" w:hAnsi="GHEA Grapalat" w:cs="Times New Roman"/>
          <w:color w:val="333333"/>
          <w:lang w:val="en-US"/>
        </w:rPr>
        <w:t>ՀՀ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984C4A">
        <w:rPr>
          <w:rFonts w:ascii="GHEA Grapalat" w:eastAsia="Times New Roman" w:hAnsi="GHEA Grapalat" w:cs="Times New Roman"/>
          <w:color w:val="333333"/>
          <w:lang w:val="en-US"/>
        </w:rPr>
        <w:t>դրամ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984C4A" w:rsidRPr="00893073" w:rsidRDefault="00984C4A" w:rsidP="00984C4A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3. Կառույցն օգտագործել ըստ նպատակային և գործառնական նշանակության:</w:t>
      </w:r>
    </w:p>
    <w:p w:rsidR="00984C4A" w:rsidRPr="00893073" w:rsidRDefault="00984C4A" w:rsidP="00236688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984C4A">
        <w:rPr>
          <w:rFonts w:ascii="GHEA Grapalat" w:eastAsia="Times New Roman" w:hAnsi="GHEA Grapalat" w:cs="Times New Roman"/>
          <w:color w:val="333333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</w:t>
      </w:r>
      <w:r w:rsidRPr="00893073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rStyle w:val="Hyperlink"/>
          <w:color w:val="auto"/>
          <w:u w:val="none"/>
          <w:lang w:val="en-US"/>
        </w:rPr>
      </w:pPr>
      <w:hyperlink r:id="rId37" w:history="1"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ԱՆՎԱՄԲ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ՀԱՇՎԱՌՎԱԾ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2C21AE" w:rsidRPr="0089307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E61ED" w:rsidRPr="005E61ED" w:rsidRDefault="005E61ED" w:rsidP="005E61ED">
      <w:pPr>
        <w:pStyle w:val="NormalWeb"/>
        <w:shd w:val="clear" w:color="auto" w:fill="FFFFFF"/>
        <w:tabs>
          <w:tab w:val="left" w:pos="720"/>
        </w:tabs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eastAsia="en-US"/>
        </w:rPr>
      </w:pPr>
      <w:r w:rsidRPr="00893073"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 xml:space="preserve">  </w:t>
      </w:r>
      <w:proofErr w:type="gramStart"/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Ղ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</w:t>
      </w:r>
      <w:r w:rsidRPr="005E61ED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Հայաստանի</w:t>
      </w:r>
      <w:proofErr w:type="gramEnd"/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Հանրապետության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կառավարության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2021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թվականի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ապրիլի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29-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ի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թիվ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698-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Ն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որոշման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39-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րդ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կետի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1-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ին</w:t>
      </w:r>
      <w:r w:rsidRPr="005E61ED">
        <w:rPr>
          <w:rFonts w:ascii="GHEA Grapalat" w:hAnsi="GHEA Grapalat"/>
          <w:color w:val="333333"/>
          <w:sz w:val="21"/>
          <w:szCs w:val="21"/>
          <w:lang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ենթակետով՝</w:t>
      </w:r>
    </w:p>
    <w:p w:rsidR="005E61ED" w:rsidRPr="005E61ED" w:rsidRDefault="005E61ED" w:rsidP="005E61ED">
      <w:pPr>
        <w:shd w:val="clear" w:color="auto" w:fill="FFFFFF"/>
        <w:tabs>
          <w:tab w:val="left" w:pos="720"/>
        </w:tabs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5E61E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ԱՎԱԳԱՆԻՆ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ՈՐՈՇՈՒՄ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5E61E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Է</w:t>
      </w:r>
    </w:p>
    <w:p w:rsidR="005E61ED" w:rsidRPr="005E61ED" w:rsidRDefault="005E61ED" w:rsidP="005E61ED">
      <w:pPr>
        <w:pStyle w:val="ListParagraph"/>
        <w:ind w:left="1080"/>
        <w:jc w:val="both"/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Տալ համաձայնություն սխալմամբ քաղաքացու անվամբ հաշվառված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11-041-0223-0005 կադաստրային ծածկագրով բնակավայրերի բնակելի կառուցապատման հողամասից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0.05000 հա մակերեսով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հողամասը Նոյեմբերյան համայնքի սեփականության իրավունքը ճանաչելու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համար:</w:t>
      </w:r>
    </w:p>
    <w:p w:rsidR="002C21AE" w:rsidRPr="00893073" w:rsidRDefault="00893073" w:rsidP="002C21AE">
      <w:pPr>
        <w:pStyle w:val="ListParagraph"/>
        <w:numPr>
          <w:ilvl w:val="0"/>
          <w:numId w:val="12"/>
        </w:numPr>
        <w:jc w:val="both"/>
        <w:rPr>
          <w:rStyle w:val="Hyperlink"/>
          <w:color w:val="auto"/>
          <w:u w:val="none"/>
        </w:rPr>
      </w:pPr>
      <w:hyperlink r:id="rId38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ՔԱՂԱՔԱՑԻՆԵՐԻ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ՀԱՄԱՐԵԼՈՒ</w:t>
        </w:r>
        <w:r w:rsidR="002C21AE" w:rsidRPr="0089307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2437F6" w:rsidRPr="00236688" w:rsidRDefault="002437F6" w:rsidP="00236688">
      <w:pPr>
        <w:pStyle w:val="NormalWeb"/>
        <w:shd w:val="clear" w:color="auto" w:fill="FFFFFF"/>
        <w:tabs>
          <w:tab w:val="left" w:pos="720"/>
        </w:tabs>
        <w:spacing w:before="0" w:beforeAutospacing="0" w:after="150" w:afterAutospacing="0"/>
        <w:ind w:left="540"/>
        <w:rPr>
          <w:rStyle w:val="Hyperlink"/>
          <w:rFonts w:ascii="GHEA Grapalat" w:hAnsi="GHEA Grapalat"/>
          <w:color w:val="333333"/>
          <w:sz w:val="21"/>
          <w:szCs w:val="21"/>
          <w:u w:val="none"/>
          <w:lang w:val="en-US" w:eastAsia="en-US"/>
        </w:rPr>
      </w:pPr>
      <w:r w:rsidRPr="00893073">
        <w:rPr>
          <w:rStyle w:val="Hyperlink"/>
          <w:color w:val="auto"/>
          <w:u w:val="none"/>
        </w:rPr>
        <w:t xml:space="preserve">   </w:t>
      </w:r>
      <w:r w:rsidRPr="00893073">
        <w:rPr>
          <w:rStyle w:val="Hyperlink"/>
          <w:rFonts w:ascii="GHEA Grapalat" w:hAnsi="GHEA Grapalat"/>
          <w:color w:val="23527C"/>
          <w:sz w:val="21"/>
          <w:szCs w:val="21"/>
          <w:u w:val="none"/>
        </w:rPr>
        <w:t xml:space="preserve">  </w:t>
      </w:r>
      <w:proofErr w:type="gramStart"/>
      <w:r>
        <w:rPr>
          <w:rStyle w:val="Hyperlink"/>
          <w:rFonts w:ascii="GHEA Grapalat" w:hAnsi="GHEA Grapalat"/>
          <w:color w:val="23527C"/>
          <w:sz w:val="21"/>
          <w:szCs w:val="21"/>
          <w:u w:val="none"/>
          <w:lang w:val="en-US"/>
        </w:rPr>
        <w:t>Ղ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</w:t>
      </w:r>
      <w:r w:rsidRPr="005E61ED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Հայաստանի</w:t>
      </w:r>
      <w:proofErr w:type="gramEnd"/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Հանրապետության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կառավարության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2021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թվականի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ապրիլի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29-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ի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թիվ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698-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Ն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որոշման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39-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րդ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կետի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1-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ին</w:t>
      </w:r>
      <w:r w:rsidRPr="002437F6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5E61ED">
        <w:rPr>
          <w:rFonts w:ascii="GHEA Grapalat" w:hAnsi="GHEA Grapalat"/>
          <w:color w:val="333333"/>
          <w:sz w:val="21"/>
          <w:szCs w:val="21"/>
          <w:lang w:val="en-US" w:eastAsia="en-US"/>
        </w:rPr>
        <w:t>ենթակետով՝</w:t>
      </w:r>
    </w:p>
    <w:p w:rsidR="002437F6" w:rsidRPr="002437F6" w:rsidRDefault="002437F6" w:rsidP="00236688">
      <w:pPr>
        <w:ind w:left="450"/>
        <w:jc w:val="both"/>
        <w:rPr>
          <w:lang w:val="en-US"/>
        </w:rPr>
      </w:pPr>
      <w:r>
        <w:rPr>
          <w:rFonts w:ascii="GHEA Grapalat" w:hAnsi="GHEA Grapalat"/>
          <w:color w:val="333333"/>
          <w:shd w:val="clear" w:color="auto" w:fill="FFFFFF"/>
        </w:rPr>
        <w:lastRenderedPageBreak/>
        <w:t>Սխալմամբ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որպես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քաղաքացիների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սեփականություն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քարտեզագրված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համայնքի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Կոթի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գյուղի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վարչական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տարածքում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գտնվող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11-040-0365-0010 </w:t>
      </w:r>
      <w:r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292</w:t>
      </w:r>
      <w:r w:rsidRPr="002437F6">
        <w:rPr>
          <w:rFonts w:ascii="Cambria Math" w:hAnsi="Cambria Math" w:cs="Cambria Math"/>
          <w:color w:val="333333"/>
          <w:shd w:val="clear" w:color="auto" w:fill="FFFFFF"/>
          <w:lang w:val="en-US"/>
        </w:rPr>
        <w:t>․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69 </w:t>
      </w:r>
      <w:r>
        <w:rPr>
          <w:rFonts w:ascii="GHEA Grapalat" w:hAnsi="GHEA Grapalat"/>
          <w:color w:val="333333"/>
          <w:shd w:val="clear" w:color="auto" w:fill="FFFFFF"/>
        </w:rPr>
        <w:t>հա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, 11-040-0365-0011 </w:t>
      </w:r>
      <w:r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151</w:t>
      </w:r>
      <w:r w:rsidRPr="002437F6">
        <w:rPr>
          <w:rFonts w:ascii="Cambria Math" w:hAnsi="Cambria Math" w:cs="Cambria Math"/>
          <w:color w:val="333333"/>
          <w:shd w:val="clear" w:color="auto" w:fill="FFFFFF"/>
          <w:lang w:val="en-US"/>
        </w:rPr>
        <w:t>․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11 </w:t>
      </w:r>
      <w:r>
        <w:rPr>
          <w:rFonts w:ascii="GHEA Grapalat" w:hAnsi="GHEA Grapalat"/>
          <w:color w:val="333333"/>
          <w:shd w:val="clear" w:color="auto" w:fill="FFFFFF"/>
        </w:rPr>
        <w:t>հա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, 11-040-0365-0012 </w:t>
      </w:r>
      <w:r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138</w:t>
      </w:r>
      <w:r w:rsidRPr="002437F6">
        <w:rPr>
          <w:rFonts w:ascii="Cambria Math" w:hAnsi="Cambria Math" w:cs="Cambria Math"/>
          <w:color w:val="333333"/>
          <w:shd w:val="clear" w:color="auto" w:fill="FFFFFF"/>
          <w:lang w:val="en-US"/>
        </w:rPr>
        <w:t>․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95 </w:t>
      </w:r>
      <w:r>
        <w:rPr>
          <w:rFonts w:ascii="GHEA Grapalat" w:hAnsi="GHEA Grapalat"/>
          <w:color w:val="333333"/>
          <w:shd w:val="clear" w:color="auto" w:fill="FFFFFF"/>
        </w:rPr>
        <w:t>հա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, 11-040-0365-0013 </w:t>
      </w:r>
      <w:r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156</w:t>
      </w:r>
      <w:r w:rsidRPr="002437F6">
        <w:rPr>
          <w:rFonts w:ascii="Cambria Math" w:hAnsi="Cambria Math" w:cs="Cambria Math"/>
          <w:color w:val="333333"/>
          <w:shd w:val="clear" w:color="auto" w:fill="FFFFFF"/>
          <w:lang w:val="en-US"/>
        </w:rPr>
        <w:t>․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73 </w:t>
      </w:r>
      <w:r>
        <w:rPr>
          <w:rFonts w:ascii="GHEA Grapalat" w:hAnsi="GHEA Grapalat"/>
          <w:color w:val="333333"/>
          <w:shd w:val="clear" w:color="auto" w:fill="FFFFFF"/>
        </w:rPr>
        <w:t>հա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>, 11-040-0365-0014 208</w:t>
      </w:r>
      <w:r w:rsidRPr="002437F6">
        <w:rPr>
          <w:rFonts w:ascii="Cambria Math" w:hAnsi="Cambria Math" w:cs="Cambria Math"/>
          <w:color w:val="333333"/>
          <w:shd w:val="clear" w:color="auto" w:fill="FFFFFF"/>
          <w:lang w:val="en-US"/>
        </w:rPr>
        <w:t>․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52 </w:t>
      </w:r>
      <w:r>
        <w:rPr>
          <w:rFonts w:ascii="GHEA Grapalat" w:hAnsi="GHEA Grapalat"/>
          <w:color w:val="333333"/>
          <w:shd w:val="clear" w:color="auto" w:fill="FFFFFF"/>
        </w:rPr>
        <w:t>հա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հողամասերի</w:t>
      </w:r>
      <w:r w:rsidRPr="002437F6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hd w:val="clear" w:color="auto" w:fill="FFFFFF"/>
        </w:rPr>
        <w:t>նպատակային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նշանակությունը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գյուղատնտեսական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hd w:val="clear" w:color="auto" w:fill="FFFFFF"/>
        </w:rPr>
        <w:t>գործառնական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նշանակությունը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գյուղատնտեսական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այլ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հողեր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) </w:t>
      </w:r>
      <w:r>
        <w:rPr>
          <w:rFonts w:ascii="GHEA Grapalat" w:hAnsi="GHEA Grapalat"/>
          <w:color w:val="333333"/>
          <w:shd w:val="clear" w:color="auto" w:fill="FFFFFF"/>
        </w:rPr>
        <w:t>նկատմամբ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ճանաչել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համայնքի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սեփականության</w:t>
      </w:r>
      <w:r w:rsidRPr="002437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իրավունքը</w:t>
      </w:r>
    </w:p>
    <w:p w:rsidR="002C21AE" w:rsidRPr="006D26C4" w:rsidRDefault="00893073" w:rsidP="002C21AE">
      <w:pPr>
        <w:pStyle w:val="ListParagraph"/>
        <w:numPr>
          <w:ilvl w:val="0"/>
          <w:numId w:val="12"/>
        </w:numPr>
        <w:jc w:val="both"/>
        <w:rPr>
          <w:rStyle w:val="Hyperlink"/>
          <w:rFonts w:ascii="GHEA Grapalat" w:hAnsi="GHEA Grapalat"/>
          <w:color w:val="auto"/>
          <w:u w:val="none"/>
          <w:lang w:val="en-US"/>
        </w:rPr>
      </w:pPr>
      <w:hyperlink r:id="rId39" w:history="1"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ԲՅՈՒՋԵՆ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2C21AE" w:rsidRPr="002437F6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2C21AE" w:rsidRPr="00D41EB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D26C4" w:rsidRPr="006D26C4" w:rsidRDefault="006D26C4" w:rsidP="006D26C4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D26C4">
        <w:rPr>
          <w:rFonts w:ascii="GHEA Grapalat" w:hAnsi="GHEA Grapalat"/>
          <w:sz w:val="22"/>
          <w:szCs w:val="22"/>
          <w:lang w:val="en-US"/>
        </w:rPr>
        <w:t xml:space="preserve">   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«Տեղական ինքնակառավարման մասին» օրենքի 18-րդ հոդվածի 1-ին մասի 5-րդ կետով և «Հայաստանի Հանրապետության բյուջետային համակարգի մասին» օրենքի 32-րդ հոդվածի 5-րդ մասով՝</w:t>
      </w:r>
    </w:p>
    <w:p w:rsidR="006D26C4" w:rsidRPr="00236688" w:rsidRDefault="006D26C4" w:rsidP="00236688">
      <w:pPr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6D26C4" w:rsidRPr="006D26C4" w:rsidRDefault="006D26C4" w:rsidP="006D26C4">
      <w:pPr>
        <w:pStyle w:val="NormalWeb"/>
        <w:shd w:val="clear" w:color="auto" w:fill="FFFFFF"/>
        <w:spacing w:before="0" w:beforeAutospacing="0" w:after="0" w:afterAutospacing="0"/>
        <w:ind w:left="274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D26C4">
        <w:rPr>
          <w:rFonts w:ascii="GHEA Grapalat" w:hAnsi="GHEA Grapalat"/>
          <w:sz w:val="22"/>
          <w:szCs w:val="22"/>
          <w:lang w:val="en-US"/>
        </w:rPr>
        <w:t xml:space="preserve">1. 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Հաստատել Նոյեմբերյան համայնքի 2024 թվականի տեղական բյուջեն՝ համաձայն հավելվածի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br/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1)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եկամուտների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գծով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1812336.7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հազար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ՀՀ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դրամ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,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br/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2)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ծախսերի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գծով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>1812336.7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հազար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ՀՀ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դրամ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br/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3)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դեֆիցիտ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0 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ՀՀ</w:t>
      </w:r>
      <w:r w:rsidRPr="006D26C4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</w:t>
      </w:r>
      <w:r w:rsidRPr="006D26C4">
        <w:rPr>
          <w:rFonts w:ascii="GHEA Grapalat" w:hAnsi="GHEA Grapalat" w:cs="GHEA Grapalat"/>
          <w:color w:val="333333"/>
          <w:sz w:val="22"/>
          <w:szCs w:val="22"/>
          <w:lang w:val="en-US" w:eastAsia="en-US"/>
        </w:rPr>
        <w:t>դրամ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2. Հաստատել համայնքի բյուջեի եկամուտները ըստ առանձին եկամտատեսակների՝ (հատված 1):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3. Հաստատել համայնքի բյուջեի ծախսերն ըստ գործառնական դասակարգման՝ (հատված 2):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4. Հաստատել համայնքի բյուջեի ծախսերն ըստ տնտեսագիտական դասակարգման՝ (հատված 3):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5. Հաստատել համայնքի բյուջեի ծախսերն ըստ գործառնական և տնտեսագիտական դասակարգման՝ (հատված 6):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6. Սահմանել, որ ծախսերի ֆինանսավորումը կատարվում է ստացված փաստացի մուտքերի սահմաններում՝ պահպանելով ծախսերի համամասնությունները։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7. Թույլատրել համայնքի ղեկավարին</w:t>
      </w:r>
      <w:r w:rsidRPr="006D26C4">
        <w:rPr>
          <w:rFonts w:ascii="Calibri" w:eastAsia="Times New Roman" w:hAnsi="Calibri" w:cs="Calibri"/>
          <w:color w:val="333333"/>
          <w:lang w:val="en-US"/>
        </w:rPr>
        <w:t> 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հիմք</w:t>
      </w:r>
      <w:r w:rsidRPr="006D26C4">
        <w:rPr>
          <w:rFonts w:ascii="Calibri" w:eastAsia="Times New Roman" w:hAnsi="Calibri" w:cs="Calibri"/>
          <w:color w:val="333333"/>
          <w:lang w:val="en-US"/>
        </w:rPr>
        <w:t> 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ընդունելով</w:t>
      </w:r>
      <w:r w:rsidRPr="006D26C4">
        <w:rPr>
          <w:rFonts w:ascii="Calibri" w:eastAsia="Times New Roman" w:hAnsi="Calibri" w:cs="Calibri"/>
          <w:color w:val="333333"/>
          <w:lang w:val="en-US"/>
        </w:rPr>
        <w:t> 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«Հայաստանի</w:t>
      </w:r>
      <w:r w:rsidRPr="006D26C4">
        <w:rPr>
          <w:rFonts w:ascii="Calibri" w:eastAsia="Times New Roman" w:hAnsi="Calibri" w:cs="Calibri"/>
          <w:color w:val="333333"/>
          <w:lang w:val="en-US"/>
        </w:rPr>
        <w:t> 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Հանրապետության</w:t>
      </w:r>
      <w:r w:rsidRPr="006D26C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բյուջետային</w:t>
      </w:r>
      <w:r w:rsidRPr="006D26C4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6D26C4">
        <w:rPr>
          <w:rFonts w:ascii="GHEA Grapalat" w:eastAsia="Times New Roman" w:hAnsi="GHEA Grapalat" w:cs="GHEA Grapalat"/>
          <w:color w:val="333333"/>
          <w:lang w:val="en-US"/>
        </w:rPr>
        <w:t>հ</w:t>
      </w:r>
      <w:r w:rsidRPr="006D26C4">
        <w:rPr>
          <w:rFonts w:ascii="GHEA Grapalat" w:eastAsia="Times New Roman" w:hAnsi="GHEA Grapalat" w:cs="Times New Roman"/>
          <w:color w:val="333333"/>
          <w:lang w:val="en-US"/>
        </w:rPr>
        <w:t>ամակարգի մասին» օրենքի 33-րդ հոդվածի 3-րդ կետը, Նոյեմբերյան համայնքի բյուջեում կատարել փոփոխություններ, որոնց հանրագումարը չի կարող գերազանցել հաստատված ծավալի 15%-ը։</w:t>
      </w:r>
    </w:p>
    <w:p w:rsidR="006D26C4" w:rsidRPr="006D26C4" w:rsidRDefault="006D26C4" w:rsidP="006D26C4">
      <w:pPr>
        <w:shd w:val="clear" w:color="auto" w:fill="FFFFFF"/>
        <w:spacing w:after="0" w:line="240" w:lineRule="auto"/>
        <w:ind w:left="274"/>
        <w:rPr>
          <w:rFonts w:ascii="GHEA Grapalat" w:eastAsia="Times New Roman" w:hAnsi="GHEA Grapalat" w:cs="Times New Roman"/>
          <w:color w:val="333333"/>
          <w:lang w:val="en-US"/>
        </w:rPr>
      </w:pPr>
      <w:r w:rsidRPr="006D26C4">
        <w:rPr>
          <w:rFonts w:ascii="GHEA Grapalat" w:eastAsia="Times New Roman" w:hAnsi="GHEA Grapalat" w:cs="Times New Roman"/>
          <w:color w:val="333333"/>
          <w:lang w:val="en-US"/>
        </w:rPr>
        <w:t>8. Սույն որոշումն ուժի մեջ է մտնում 2024 թվականի հունվարի 1-ից:</w:t>
      </w:r>
    </w:p>
    <w:p w:rsidR="002C21AE" w:rsidRPr="006D26C4" w:rsidRDefault="002C21AE" w:rsidP="006D26C4">
      <w:pPr>
        <w:spacing w:after="0"/>
        <w:ind w:left="274"/>
        <w:jc w:val="both"/>
        <w:rPr>
          <w:rFonts w:ascii="GHEA Grapalat" w:hAnsi="GHEA Grapalat"/>
          <w:lang w:val="en-US"/>
        </w:rPr>
      </w:pPr>
    </w:p>
    <w:sectPr w:rsidR="002C21AE" w:rsidRPr="006D26C4" w:rsidSect="003E7379">
      <w:pgSz w:w="11906" w:h="16838"/>
      <w:pgMar w:top="426" w:right="850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47DE"/>
    <w:multiLevelType w:val="hybridMultilevel"/>
    <w:tmpl w:val="C8C8347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FC0E83"/>
    <w:multiLevelType w:val="multilevel"/>
    <w:tmpl w:val="EF88D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367AB4"/>
    <w:multiLevelType w:val="hybridMultilevel"/>
    <w:tmpl w:val="20EA0F14"/>
    <w:lvl w:ilvl="0" w:tplc="8116CDA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FF5E7F"/>
    <w:multiLevelType w:val="multilevel"/>
    <w:tmpl w:val="53EC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DE3B36"/>
    <w:multiLevelType w:val="multilevel"/>
    <w:tmpl w:val="9D5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004CA6"/>
    <w:multiLevelType w:val="hybridMultilevel"/>
    <w:tmpl w:val="949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A04B2"/>
    <w:multiLevelType w:val="multilevel"/>
    <w:tmpl w:val="7AB2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FC7E51"/>
    <w:multiLevelType w:val="multilevel"/>
    <w:tmpl w:val="A0B2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12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02E2C"/>
    <w:rsid w:val="00003ACC"/>
    <w:rsid w:val="00012360"/>
    <w:rsid w:val="000141BD"/>
    <w:rsid w:val="00020BFF"/>
    <w:rsid w:val="00035233"/>
    <w:rsid w:val="000477E5"/>
    <w:rsid w:val="00053486"/>
    <w:rsid w:val="0007377B"/>
    <w:rsid w:val="00085862"/>
    <w:rsid w:val="000A3B35"/>
    <w:rsid w:val="000A5A44"/>
    <w:rsid w:val="000B6464"/>
    <w:rsid w:val="000E5A11"/>
    <w:rsid w:val="00107E78"/>
    <w:rsid w:val="001177FD"/>
    <w:rsid w:val="00122A98"/>
    <w:rsid w:val="0016591C"/>
    <w:rsid w:val="00165EA8"/>
    <w:rsid w:val="00191D97"/>
    <w:rsid w:val="001B6AAC"/>
    <w:rsid w:val="001D659B"/>
    <w:rsid w:val="001F0447"/>
    <w:rsid w:val="00206B4C"/>
    <w:rsid w:val="00211E0B"/>
    <w:rsid w:val="00212732"/>
    <w:rsid w:val="00220273"/>
    <w:rsid w:val="00236688"/>
    <w:rsid w:val="00237FD7"/>
    <w:rsid w:val="002437F6"/>
    <w:rsid w:val="002644C7"/>
    <w:rsid w:val="00266A44"/>
    <w:rsid w:val="00267ADD"/>
    <w:rsid w:val="00292627"/>
    <w:rsid w:val="002C21AE"/>
    <w:rsid w:val="002E7BE7"/>
    <w:rsid w:val="00313907"/>
    <w:rsid w:val="003213DC"/>
    <w:rsid w:val="003348AD"/>
    <w:rsid w:val="00352785"/>
    <w:rsid w:val="00373055"/>
    <w:rsid w:val="003743DE"/>
    <w:rsid w:val="003748C3"/>
    <w:rsid w:val="00375FE6"/>
    <w:rsid w:val="003806C5"/>
    <w:rsid w:val="003E064E"/>
    <w:rsid w:val="003E7379"/>
    <w:rsid w:val="003F14E4"/>
    <w:rsid w:val="003F286F"/>
    <w:rsid w:val="003F5FBD"/>
    <w:rsid w:val="0040090D"/>
    <w:rsid w:val="004042B9"/>
    <w:rsid w:val="00421E1C"/>
    <w:rsid w:val="00445EBF"/>
    <w:rsid w:val="00453D05"/>
    <w:rsid w:val="00460EC8"/>
    <w:rsid w:val="00484DC7"/>
    <w:rsid w:val="004C09D8"/>
    <w:rsid w:val="004C4914"/>
    <w:rsid w:val="004D6502"/>
    <w:rsid w:val="004E4840"/>
    <w:rsid w:val="004F369F"/>
    <w:rsid w:val="00501177"/>
    <w:rsid w:val="0050782F"/>
    <w:rsid w:val="005422A7"/>
    <w:rsid w:val="00553D3F"/>
    <w:rsid w:val="00577A0A"/>
    <w:rsid w:val="00593C32"/>
    <w:rsid w:val="005D1FC1"/>
    <w:rsid w:val="005D2F9F"/>
    <w:rsid w:val="005E02C2"/>
    <w:rsid w:val="005E61ED"/>
    <w:rsid w:val="005F329F"/>
    <w:rsid w:val="006179FC"/>
    <w:rsid w:val="0063221B"/>
    <w:rsid w:val="00633210"/>
    <w:rsid w:val="00633B76"/>
    <w:rsid w:val="00634E91"/>
    <w:rsid w:val="00635C9E"/>
    <w:rsid w:val="00641786"/>
    <w:rsid w:val="00655F14"/>
    <w:rsid w:val="006660C6"/>
    <w:rsid w:val="00674F66"/>
    <w:rsid w:val="00694E28"/>
    <w:rsid w:val="006A45B1"/>
    <w:rsid w:val="006D26C4"/>
    <w:rsid w:val="006E5234"/>
    <w:rsid w:val="006F0598"/>
    <w:rsid w:val="00711038"/>
    <w:rsid w:val="00736B2D"/>
    <w:rsid w:val="00737051"/>
    <w:rsid w:val="00754AED"/>
    <w:rsid w:val="007573FE"/>
    <w:rsid w:val="00790C6E"/>
    <w:rsid w:val="007D1566"/>
    <w:rsid w:val="007F58C8"/>
    <w:rsid w:val="00806E58"/>
    <w:rsid w:val="00814166"/>
    <w:rsid w:val="00815AD2"/>
    <w:rsid w:val="00826A78"/>
    <w:rsid w:val="00857258"/>
    <w:rsid w:val="00874784"/>
    <w:rsid w:val="00877222"/>
    <w:rsid w:val="00893073"/>
    <w:rsid w:val="008971AD"/>
    <w:rsid w:val="008A1434"/>
    <w:rsid w:val="008B4B63"/>
    <w:rsid w:val="008B77EC"/>
    <w:rsid w:val="008C7F7A"/>
    <w:rsid w:val="008E5459"/>
    <w:rsid w:val="008F33B2"/>
    <w:rsid w:val="00926E45"/>
    <w:rsid w:val="00951925"/>
    <w:rsid w:val="009634C5"/>
    <w:rsid w:val="0098210A"/>
    <w:rsid w:val="00984C4A"/>
    <w:rsid w:val="009857BC"/>
    <w:rsid w:val="0098616E"/>
    <w:rsid w:val="009928CB"/>
    <w:rsid w:val="009A5B51"/>
    <w:rsid w:val="009F4D23"/>
    <w:rsid w:val="009F6888"/>
    <w:rsid w:val="00A13221"/>
    <w:rsid w:val="00A1334B"/>
    <w:rsid w:val="00A35A6E"/>
    <w:rsid w:val="00A37050"/>
    <w:rsid w:val="00A42555"/>
    <w:rsid w:val="00A52DB4"/>
    <w:rsid w:val="00A73BF9"/>
    <w:rsid w:val="00A85105"/>
    <w:rsid w:val="00A86548"/>
    <w:rsid w:val="00A917B6"/>
    <w:rsid w:val="00AC2663"/>
    <w:rsid w:val="00AE1656"/>
    <w:rsid w:val="00AE18A8"/>
    <w:rsid w:val="00AE5169"/>
    <w:rsid w:val="00AE7D6E"/>
    <w:rsid w:val="00B26207"/>
    <w:rsid w:val="00B55364"/>
    <w:rsid w:val="00B662E6"/>
    <w:rsid w:val="00B669DC"/>
    <w:rsid w:val="00B8043C"/>
    <w:rsid w:val="00B8505F"/>
    <w:rsid w:val="00B87AFD"/>
    <w:rsid w:val="00BA4ABE"/>
    <w:rsid w:val="00BB5511"/>
    <w:rsid w:val="00BC3B05"/>
    <w:rsid w:val="00BF139A"/>
    <w:rsid w:val="00C22AB1"/>
    <w:rsid w:val="00C43275"/>
    <w:rsid w:val="00C4649F"/>
    <w:rsid w:val="00C54302"/>
    <w:rsid w:val="00C625BA"/>
    <w:rsid w:val="00C92398"/>
    <w:rsid w:val="00CA4FD0"/>
    <w:rsid w:val="00CA7293"/>
    <w:rsid w:val="00CB025E"/>
    <w:rsid w:val="00CD3303"/>
    <w:rsid w:val="00CF4B4B"/>
    <w:rsid w:val="00D039B7"/>
    <w:rsid w:val="00D17309"/>
    <w:rsid w:val="00D3367B"/>
    <w:rsid w:val="00D41EB1"/>
    <w:rsid w:val="00D55D3C"/>
    <w:rsid w:val="00D84409"/>
    <w:rsid w:val="00D86085"/>
    <w:rsid w:val="00D95A2F"/>
    <w:rsid w:val="00DF28C1"/>
    <w:rsid w:val="00E225E7"/>
    <w:rsid w:val="00E23EF9"/>
    <w:rsid w:val="00E37038"/>
    <w:rsid w:val="00E51E0E"/>
    <w:rsid w:val="00E54CA6"/>
    <w:rsid w:val="00E60158"/>
    <w:rsid w:val="00E70ED5"/>
    <w:rsid w:val="00EA4DF8"/>
    <w:rsid w:val="00EE46ED"/>
    <w:rsid w:val="00EF2E5F"/>
    <w:rsid w:val="00F13F06"/>
    <w:rsid w:val="00F24C32"/>
    <w:rsid w:val="00F42D16"/>
    <w:rsid w:val="00F43392"/>
    <w:rsid w:val="00F62789"/>
    <w:rsid w:val="00F64FAC"/>
    <w:rsid w:val="00F66BDA"/>
    <w:rsid w:val="00F66EF0"/>
    <w:rsid w:val="00FB137E"/>
    <w:rsid w:val="00FC3C62"/>
    <w:rsid w:val="00FD38F2"/>
    <w:rsid w:val="00FD56C6"/>
    <w:rsid w:val="00FE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155C8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4D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3B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43723997-2661-4faa-b1b2-c8d24fcb2348" TargetMode="External"/><Relationship Id="rId18" Type="http://schemas.openxmlformats.org/officeDocument/2006/relationships/hyperlink" Target="https://noyemberyan.am/Pages/DocFlow/Default.aspx?a=v&amp;g=1179e506-abeb-416c-a930-a977220ea0c2" TargetMode="External"/><Relationship Id="rId26" Type="http://schemas.openxmlformats.org/officeDocument/2006/relationships/hyperlink" Target="https://noyemberyan.am/Pages/DocFlow/Default.aspx?a=v&amp;g=bf688ac7-006c-476c-bd67-a99b46ec6277" TargetMode="External"/><Relationship Id="rId39" Type="http://schemas.openxmlformats.org/officeDocument/2006/relationships/hyperlink" Target="https://noyemberyan.am/Pages/DocFlow/Default.aspx?a=v&amp;g=c8e3efe3-59be-4898-9674-e13b081fcb09" TargetMode="External"/><Relationship Id="rId21" Type="http://schemas.openxmlformats.org/officeDocument/2006/relationships/hyperlink" Target="https://noyemberyan.am/Pages/DocFlow/Default.aspx?a=v&amp;g=74bd8871-d336-4334-b16f-217764c88065" TargetMode="External"/><Relationship Id="rId34" Type="http://schemas.openxmlformats.org/officeDocument/2006/relationships/hyperlink" Target="https://noyemberyan.am/Pages/DocFlow/Default.aspx?a=v&amp;g=824bfc10-2155-4e16-8a35-d3a72a0ab7d0" TargetMode="External"/><Relationship Id="rId7" Type="http://schemas.openxmlformats.org/officeDocument/2006/relationships/hyperlink" Target="https://noyemberyan.am/Pages/DocFlow/Default.aspx?a=v&amp;g=eaf0f958-6fc1-40b4-8718-445e7c91cb8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97999184-76df-4428-8925-aaa237ef2fdf" TargetMode="External"/><Relationship Id="rId20" Type="http://schemas.openxmlformats.org/officeDocument/2006/relationships/hyperlink" Target="https://noyemberyan.am/Pages/DocFlow/Default.aspx?a=v&amp;g=be6b0041-cc01-4447-b445-4b188c4c69ef" TargetMode="External"/><Relationship Id="rId29" Type="http://schemas.openxmlformats.org/officeDocument/2006/relationships/hyperlink" Target="https://noyemberyan.am/Pages/DocFlow/Default.aspx?a=v&amp;g=3dcebbba-112a-43df-a5e1-de18a559b6f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14b63ced-5f83-4d5f-b3f0-126b73fb7e79" TargetMode="External"/><Relationship Id="rId11" Type="http://schemas.openxmlformats.org/officeDocument/2006/relationships/hyperlink" Target="https://noyemberyan.am/Pages/DocFlow/Default.aspx?a=v&amp;g=45a8cfbe-b0ca-42c3-9ed2-c19c32947514" TargetMode="External"/><Relationship Id="rId24" Type="http://schemas.openxmlformats.org/officeDocument/2006/relationships/hyperlink" Target="https://noyemberyan.am/Pages/DocFlow/Default.aspx?a=v&amp;g=eaf0f958-6fc1-40b4-8718-445e7c91cb8d" TargetMode="External"/><Relationship Id="rId32" Type="http://schemas.openxmlformats.org/officeDocument/2006/relationships/hyperlink" Target="https://noyemberyan.am/Pages/DocFlow/Default.aspx?a=v&amp;g=c6e9b082-d465-4dad-8e58-93e9aa936fd7" TargetMode="External"/><Relationship Id="rId37" Type="http://schemas.openxmlformats.org/officeDocument/2006/relationships/hyperlink" Target="https://noyemberyan.am/Pages/DocFlow/Default.aspx?a=v&amp;g=be6b0041-cc01-4447-b445-4b188c4c69ef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noyemberyan.am/Pages/DocFlow/Default.aspx?a=v&amp;g=c6e9b082-d465-4dad-8e58-93e9aa936fd7" TargetMode="External"/><Relationship Id="rId23" Type="http://schemas.openxmlformats.org/officeDocument/2006/relationships/hyperlink" Target="https://noyemberyan.am/Pages/DocFlow/Default.aspx?a=v&amp;g=14b63ced-5f83-4d5f-b3f0-126b73fb7e79" TargetMode="External"/><Relationship Id="rId28" Type="http://schemas.openxmlformats.org/officeDocument/2006/relationships/hyperlink" Target="https://noyemberyan.am/Pages/DocFlow/Default.aspx?a=v&amp;g=45a8cfbe-b0ca-42c3-9ed2-c19c32947514" TargetMode="External"/><Relationship Id="rId36" Type="http://schemas.openxmlformats.org/officeDocument/2006/relationships/hyperlink" Target="https://noyemberyan.am/Pages/DocFlow/Default.aspx?a=v&amp;g=26cb803a-5ae4-41bb-aebc-2820fd0df4c1" TargetMode="External"/><Relationship Id="rId10" Type="http://schemas.openxmlformats.org/officeDocument/2006/relationships/hyperlink" Target="https://noyemberyan.am/Pages/DocFlow/Default.aspx?a=v&amp;g=65cceef6-48f5-4dec-9768-6f52a969bfcf" TargetMode="External"/><Relationship Id="rId19" Type="http://schemas.openxmlformats.org/officeDocument/2006/relationships/hyperlink" Target="https://noyemberyan.am/Pages/DocFlow/Default.aspx?a=v&amp;g=26cb803a-5ae4-41bb-aebc-2820fd0df4c1" TargetMode="External"/><Relationship Id="rId31" Type="http://schemas.openxmlformats.org/officeDocument/2006/relationships/hyperlink" Target="https://noyemberyan.am/Pages/DocFlow/Default.aspx?a=v&amp;g=693b17c4-3a61-4084-a32a-e38ed2697b2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bf688ac7-006c-476c-bd67-a99b46ec6277" TargetMode="External"/><Relationship Id="rId14" Type="http://schemas.openxmlformats.org/officeDocument/2006/relationships/hyperlink" Target="https://noyemberyan.am/Pages/DocFlow/Default.aspx?a=v&amp;g=693b17c4-3a61-4084-a32a-e38ed2697b2d" TargetMode="External"/><Relationship Id="rId22" Type="http://schemas.openxmlformats.org/officeDocument/2006/relationships/hyperlink" Target="https://noyemberyan.am/Pages/DocFlow/Default.aspx?a=v&amp;g=c8e3efe3-59be-4898-9674-e13b081fcb09" TargetMode="External"/><Relationship Id="rId27" Type="http://schemas.openxmlformats.org/officeDocument/2006/relationships/hyperlink" Target="https://noyemberyan.am/Pages/DocFlow/Default.aspx?a=v&amp;g=65cceef6-48f5-4dec-9768-6f52a969bfcf" TargetMode="External"/><Relationship Id="rId30" Type="http://schemas.openxmlformats.org/officeDocument/2006/relationships/hyperlink" Target="https://noyemberyan.am/Pages/DocFlow/Default.aspx?a=v&amp;g=43723997-2661-4faa-b1b2-c8d24fcb2348" TargetMode="External"/><Relationship Id="rId35" Type="http://schemas.openxmlformats.org/officeDocument/2006/relationships/hyperlink" Target="https://noyemberyan.am/Pages/DocFlow/Default.aspx?a=v&amp;g=1179e506-abeb-416c-a930-a977220ea0c2" TargetMode="External"/><Relationship Id="rId8" Type="http://schemas.openxmlformats.org/officeDocument/2006/relationships/hyperlink" Target="https://noyemberyan.am/Pages/DocFlow/Default.aspx?a=v&amp;g=7ca1636f-8c01-4b89-ab76-65399a2484b5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3dcebbba-112a-43df-a5e1-de18a559b6ff" TargetMode="External"/><Relationship Id="rId17" Type="http://schemas.openxmlformats.org/officeDocument/2006/relationships/hyperlink" Target="https://noyemberyan.am/Pages/DocFlow/Default.aspx?a=v&amp;g=824bfc10-2155-4e16-8a35-d3a72a0ab7d0" TargetMode="External"/><Relationship Id="rId25" Type="http://schemas.openxmlformats.org/officeDocument/2006/relationships/hyperlink" Target="https://noyemberyan.am/Pages/DocFlow/Default.aspx?a=v&amp;g=7ca1636f-8c01-4b89-ab76-65399a2484b5" TargetMode="External"/><Relationship Id="rId33" Type="http://schemas.openxmlformats.org/officeDocument/2006/relationships/hyperlink" Target="https://noyemberyan.am/Pages/DocFlow/Default.aspx?a=v&amp;g=97999184-76df-4428-8925-aaa237ef2fdf" TargetMode="External"/><Relationship Id="rId38" Type="http://schemas.openxmlformats.org/officeDocument/2006/relationships/hyperlink" Target="https://noyemberyan.am/Pages/DocFlow/Default.aspx?a=v&amp;g=74bd8871-d336-4334-b16f-217764c88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FBC08-CD8C-4B19-A7A0-036A27E0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7</Pages>
  <Words>3235</Words>
  <Characters>18445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241</cp:revision>
  <cp:lastPrinted>2023-12-21T12:02:00Z</cp:lastPrinted>
  <dcterms:created xsi:type="dcterms:W3CDTF">2022-08-24T07:33:00Z</dcterms:created>
  <dcterms:modified xsi:type="dcterms:W3CDTF">2024-04-29T07:00:00Z</dcterms:modified>
</cp:coreProperties>
</file>