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FE47" w14:textId="77777777" w:rsidR="00584007" w:rsidRDefault="00584007" w:rsidP="00BC3B05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E8F9652" w14:textId="0EAE8CDD" w:rsidR="00584007" w:rsidRDefault="00584007" w:rsidP="00BC3B05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ԱՐՁԱՆԱԳՐՈՒԹՅՈՒՆ</w:t>
      </w:r>
    </w:p>
    <w:p w14:paraId="1E7F578F" w14:textId="77777777" w:rsidR="00584007" w:rsidRDefault="00584007" w:rsidP="0058400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11.04</w:t>
      </w:r>
      <w:r w:rsidRPr="00146E45">
        <w:rPr>
          <w:rFonts w:ascii="Arial Black" w:hAnsi="Arial Black"/>
          <w:sz w:val="24"/>
          <w:szCs w:val="24"/>
          <w:lang w:val="en-US"/>
        </w:rPr>
        <w:t xml:space="preserve">.2025 </w:t>
      </w:r>
      <w:r w:rsidRPr="00146E45">
        <w:rPr>
          <w:rFonts w:ascii="Arial" w:hAnsi="Arial" w:cs="Arial"/>
          <w:sz w:val="24"/>
          <w:szCs w:val="24"/>
          <w:lang w:val="en-US"/>
        </w:rPr>
        <w:t>ԹՎԱԿԱՆԻ</w:t>
      </w:r>
      <w:r w:rsidRPr="00146E45">
        <w:rPr>
          <w:rFonts w:ascii="Arial Black" w:hAnsi="Arial Black"/>
          <w:sz w:val="24"/>
          <w:szCs w:val="24"/>
          <w:lang w:val="en-US"/>
        </w:rPr>
        <w:t xml:space="preserve"> </w:t>
      </w:r>
      <w:r w:rsidRPr="00146E45">
        <w:rPr>
          <w:rFonts w:ascii="Arial" w:hAnsi="Arial" w:cs="Arial"/>
          <w:sz w:val="24"/>
          <w:szCs w:val="24"/>
          <w:lang w:val="en-US"/>
        </w:rPr>
        <w:t>ԱՐՏԱՀԵՐԹ</w:t>
      </w:r>
      <w:r w:rsidRPr="00146E45">
        <w:rPr>
          <w:rFonts w:ascii="Arial Black" w:hAnsi="Arial Black"/>
          <w:sz w:val="24"/>
          <w:szCs w:val="24"/>
          <w:lang w:val="en-US"/>
        </w:rPr>
        <w:t xml:space="preserve"> </w:t>
      </w:r>
      <w:r w:rsidRPr="00146E45">
        <w:rPr>
          <w:rFonts w:ascii="Arial" w:hAnsi="Arial" w:cs="Arial"/>
          <w:sz w:val="24"/>
          <w:szCs w:val="24"/>
          <w:lang w:val="en-US"/>
        </w:rPr>
        <w:t>ՆԻՍՏ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95EA225" w14:textId="77777777" w:rsidR="00584007" w:rsidRDefault="00584007" w:rsidP="00BC3B05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6A6ACAC" w14:textId="76D0AD27" w:rsidR="00D55D3C" w:rsidRPr="00146E45" w:rsidRDefault="00BC3B05" w:rsidP="00BC3B05">
      <w:pPr>
        <w:jc w:val="center"/>
        <w:rPr>
          <w:rFonts w:ascii="Arial Black" w:hAnsi="Arial Black"/>
          <w:sz w:val="24"/>
          <w:szCs w:val="24"/>
          <w:lang w:val="en-US"/>
        </w:rPr>
      </w:pPr>
      <w:r w:rsidRPr="00146E45">
        <w:rPr>
          <w:rFonts w:ascii="Arial" w:hAnsi="Arial" w:cs="Arial"/>
          <w:sz w:val="24"/>
          <w:szCs w:val="24"/>
          <w:lang w:val="en-US"/>
        </w:rPr>
        <w:t>ՕՐԱԿԱՐԳ</w:t>
      </w:r>
    </w:p>
    <w:p w14:paraId="5CE14D8B" w14:textId="77777777" w:rsidR="00D84409" w:rsidRPr="00D00698" w:rsidRDefault="002262D8" w:rsidP="00870DE9">
      <w:pPr>
        <w:pStyle w:val="a4"/>
        <w:numPr>
          <w:ilvl w:val="0"/>
          <w:numId w:val="6"/>
        </w:numPr>
        <w:jc w:val="both"/>
        <w:rPr>
          <w:rStyle w:val="a3"/>
          <w:rFonts w:ascii="Arial Black" w:hAnsi="Arial Black"/>
          <w:color w:val="auto"/>
          <w:u w:val="none"/>
          <w:shd w:val="clear" w:color="auto" w:fill="FFFFFF"/>
          <w:lang w:val="en-US"/>
        </w:rPr>
      </w:pPr>
      <w:hyperlink r:id="rId5" w:history="1"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ՆՈՅԵՄԲԵՐՅԱՆ</w:t>
        </w:r>
        <w:r w:rsidR="00E152EC" w:rsidRPr="00D00698">
          <w:rPr>
            <w:rStyle w:val="a3"/>
            <w:rFonts w:ascii="Arial Black" w:hAnsi="Arial Black"/>
            <w:color w:val="auto"/>
            <w:u w:val="none"/>
            <w:shd w:val="clear" w:color="auto" w:fill="FFFFFF"/>
            <w:lang w:val="en-US"/>
          </w:rPr>
          <w:t xml:space="preserve"> </w:t>
        </w:r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ՀԱՄԱՅՆՔԻ</w:t>
        </w:r>
        <w:r w:rsidR="00E152EC" w:rsidRPr="00D00698">
          <w:rPr>
            <w:rStyle w:val="a3"/>
            <w:rFonts w:ascii="Arial Black" w:hAnsi="Arial Black"/>
            <w:color w:val="auto"/>
            <w:u w:val="none"/>
            <w:shd w:val="clear" w:color="auto" w:fill="FFFFFF"/>
            <w:lang w:val="en-US"/>
          </w:rPr>
          <w:t xml:space="preserve"> </w:t>
        </w:r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ԱՎԱԳԱՆՈՒ</w:t>
        </w:r>
        <w:r w:rsidR="00E152EC" w:rsidRPr="00D00698">
          <w:rPr>
            <w:rStyle w:val="a3"/>
            <w:rFonts w:ascii="Arial Black" w:hAnsi="Arial Black"/>
            <w:color w:val="auto"/>
            <w:u w:val="none"/>
            <w:shd w:val="clear" w:color="auto" w:fill="FFFFFF"/>
            <w:lang w:val="en-US"/>
          </w:rPr>
          <w:t xml:space="preserve"> </w:t>
        </w:r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ԱՐՏԱՀԵՐԹ</w:t>
        </w:r>
        <w:r w:rsidR="00E152EC" w:rsidRPr="00D00698">
          <w:rPr>
            <w:rStyle w:val="a3"/>
            <w:rFonts w:ascii="Arial Black" w:hAnsi="Arial Black"/>
            <w:color w:val="auto"/>
            <w:u w:val="none"/>
            <w:shd w:val="clear" w:color="auto" w:fill="FFFFFF"/>
            <w:lang w:val="en-US"/>
          </w:rPr>
          <w:t xml:space="preserve"> </w:t>
        </w:r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ՆԻՍՏԻ</w:t>
        </w:r>
        <w:r w:rsidR="00E152EC" w:rsidRPr="00D00698">
          <w:rPr>
            <w:rStyle w:val="a3"/>
            <w:rFonts w:ascii="Arial Black" w:hAnsi="Arial Black"/>
            <w:color w:val="auto"/>
            <w:u w:val="none"/>
            <w:shd w:val="clear" w:color="auto" w:fill="FFFFFF"/>
            <w:lang w:val="en-US"/>
          </w:rPr>
          <w:t xml:space="preserve"> </w:t>
        </w:r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ՕՐԱԿԱՐԳԸ</w:t>
        </w:r>
        <w:r w:rsidR="00E152EC" w:rsidRPr="00D00698">
          <w:rPr>
            <w:rStyle w:val="a3"/>
            <w:rFonts w:ascii="Arial Black" w:hAnsi="Arial Black"/>
            <w:color w:val="auto"/>
            <w:u w:val="none"/>
            <w:shd w:val="clear" w:color="auto" w:fill="FFFFFF"/>
            <w:lang w:val="en-US"/>
          </w:rPr>
          <w:t xml:space="preserve"> </w:t>
        </w:r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ՀԱՍՏԱՏԵԼՈՒ</w:t>
        </w:r>
        <w:r w:rsidR="00E152EC" w:rsidRPr="00D00698">
          <w:rPr>
            <w:rStyle w:val="a3"/>
            <w:rFonts w:ascii="Arial Black" w:hAnsi="Arial Black"/>
            <w:color w:val="auto"/>
            <w:u w:val="none"/>
            <w:shd w:val="clear" w:color="auto" w:fill="FFFFFF"/>
            <w:lang w:val="en-US"/>
          </w:rPr>
          <w:t xml:space="preserve"> </w:t>
        </w:r>
        <w:r w:rsidR="009F4D23" w:rsidRPr="00D00698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ՄԱՍԻՆ</w:t>
        </w:r>
      </w:hyperlink>
    </w:p>
    <w:p w14:paraId="4A68A7B6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6" w:history="1"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ՆՎԻՐԱԲԵՐՎՈՂ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ՍԱՐՔԱՎՈՐՈՒՄՆԵՐԸ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ՀԱՇՎԵԿՇԻՌ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ԸՆԴՈՒՆԵԼՈՒ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2BF6BF45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7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ԱՆՎԱՄԲ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ՀԱՇՎԱՌՎԱԾ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34147EDA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8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ԱՆՁԻՑ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ԳՆՈՒՄ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ԹՈՒՅԼՏՎՈՒԹՅՈՒՆ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153414C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9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2025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ԲՅՈՒՋԵՈՒՄ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ՓՈՓՈԽՈՒԹՅՈՒՆՆԵՐ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1FCBAC1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0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2025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ԲՅՈՒՋԵԻ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ԱՌԱՋԻՆ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ԵՌԱՄՍՅԱԿԻ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ՀԱՂՈՐԴՈՒՄՆԵՐԸ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ԳԻՏՈՒԹՅՈՒՆ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ԸՆԴՈՒՆԵԼՈՒ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7955628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1" w:history="1"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717006A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2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ՀԱՄԱՅՆՔԱՊԵՏԱՐԱՆԻ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ԿՈՂՄԻՑ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ՁԵՌՔ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ԲԵՐՎԱԾ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(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ԳՆՎԱԾ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ՏՐԱՆՍՊՈՐՏԱՅԻՆ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ՄԻՋՈՑՆԵՐԸ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ՀԱՇՎԵԿՇԻՌ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ԸՆԴՈՒՆԵԼՈՒ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877D214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3" w:history="1"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ՀԱՄՅԱՆՔԱՅԻՆ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ՆՊԱՏԱԿԱՅԻՆ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ՓՈՓՈԽՈՒԹՅԱՆ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ՆՊԱՏԱԿՈՎ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ՀՀ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ՀԱՄԱՅՆՔՆԵՐԻ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ՔԱՂԱՔԱՇԻՆԱԿԱՆ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ԾՐԱԳՐԵՐԻ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ՓԱՍՏԱԹՂԹԵՐԻ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ՄՇԱԿՄԱՆ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ԱՇԽԱՏԱՆՔՆԵՐԸ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ՀԱՄԱԿԱՐԳՈՂ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ՄԻՋԳԵՐԱՏԵՍՉԱԿԱՆ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ՀԱՆՁՆԱԺՈՂՈՎԻ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ՔՆՆԱՐԿՄԱՆԸ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ՆԵՐԿԱՅԱՑՆԵԼՈՒՆ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ՀԱՄԱՁԱՅՆՈՒԹՅՈՒՆ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7C30E81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4" w:history="1"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ԻՆՔՆԱԿԱՄ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ՃԱՆԱՉԵԼՈՒՑ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ՕՐԻՆԱԿԱՆԱՑՆԵԼՈՒՑ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ՀԵՏՈ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ԿԱՄ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ՎԱՐՁԱԿԱԼՈՒԹՅԱՄԲ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3110180C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5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1774C24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6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68B0DB5D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7" w:history="1"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3DC7A44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8" w:history="1"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ՕՐԻՆԱԿԱՆԱՑՎԱԾ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C4B69BB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19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ԿԱՌՈՒՅՑԸ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ՃԱՆԱՉԵԼՈՒՑ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ՕՐԻՆԱԿԱՆԱՑՆԵԼՈՒՑ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ՀԵՏՈ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ԻՐ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ՍՊԱՍԱՐԿՄԱՆ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ՈՒՂՂԱԿԻ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ՎԱՃԱՌՔՈՎ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ԿԱՄ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ՎԱՐՁԱԿԱԼՈՒԹՅԱՄԲ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ՏՐԱՄԱԴՐԵԼՈՒ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423FB69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0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1 (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)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4370A1C4" w14:textId="77777777" w:rsidR="001C51F8" w:rsidRPr="00D00698" w:rsidRDefault="002262D8" w:rsidP="00870DE9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1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ԱՆՇԱՐԺ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ԳՈՒՅՔԻ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ՀԱՐԿԻ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ԿԻՐԱՌԵԼՈՒ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2FAC600" w14:textId="77777777" w:rsidR="001C51F8" w:rsidRPr="00D00698" w:rsidRDefault="002262D8" w:rsidP="001C51F8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2" w:history="1"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798ADA1E" w14:textId="77777777" w:rsidR="001C51F8" w:rsidRPr="00D00698" w:rsidRDefault="002262D8" w:rsidP="001C51F8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3" w:history="1"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ԱՆՎԱՄԲ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ՀԱՇՎԱՌՎԱԾ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1C51F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5EDEB538" w14:textId="77777777" w:rsidR="00D00698" w:rsidRPr="00D00698" w:rsidRDefault="002262D8" w:rsidP="001C51F8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4" w:history="1"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ԱՆՇԱՐԺ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ԳՈՒՅՔԻ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ՀԱՐԿԻ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ԱՐՏՈՆՈՒԹՅՈՒՆ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ԿԻՐԱՌԵԼՈՒ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20DB1D28" w14:textId="77777777" w:rsidR="00D00698" w:rsidRPr="00D00698" w:rsidRDefault="002262D8" w:rsidP="001C51F8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5" w:history="1"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ՕՐԻՆԱԿԱՆԱՑՎԱԾ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10FA4C05" w14:textId="77777777" w:rsidR="00D00698" w:rsidRPr="00D00698" w:rsidRDefault="002262D8" w:rsidP="001C51F8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6" w:history="1"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6D43100A" w14:textId="77777777" w:rsidR="00D00698" w:rsidRPr="00D00698" w:rsidRDefault="002262D8" w:rsidP="001C51F8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7" w:history="1"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40CB40A0" w14:textId="77777777" w:rsidR="00D00698" w:rsidRPr="00D00698" w:rsidRDefault="002262D8" w:rsidP="001C51F8">
      <w:pPr>
        <w:pStyle w:val="a4"/>
        <w:numPr>
          <w:ilvl w:val="0"/>
          <w:numId w:val="6"/>
        </w:numPr>
        <w:jc w:val="both"/>
        <w:rPr>
          <w:rFonts w:ascii="Arial Black" w:hAnsi="Arial Black"/>
          <w:shd w:val="clear" w:color="auto" w:fill="FFFFFF"/>
          <w:lang w:val="en-US"/>
        </w:rPr>
      </w:pPr>
      <w:hyperlink r:id="rId28" w:history="1"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1 (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)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14:paraId="507B10AB" w14:textId="77777777" w:rsidR="00D00698" w:rsidRPr="00D00698" w:rsidRDefault="002262D8" w:rsidP="001C51F8">
      <w:pPr>
        <w:pStyle w:val="a4"/>
        <w:numPr>
          <w:ilvl w:val="0"/>
          <w:numId w:val="6"/>
        </w:numPr>
        <w:jc w:val="both"/>
        <w:rPr>
          <w:rStyle w:val="a3"/>
          <w:rFonts w:ascii="Arial Black" w:hAnsi="Arial Black"/>
          <w:color w:val="auto"/>
          <w:u w:val="none"/>
          <w:shd w:val="clear" w:color="auto" w:fill="FFFFFF"/>
          <w:lang w:val="en-US"/>
        </w:rPr>
      </w:pPr>
      <w:hyperlink r:id="rId29" w:history="1"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ՀՀ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ՏԱՎՈՒՇԻ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ՄԱՐԶԻ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ՏԱՎՈՒՇ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-5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ՄԻԿՐՈՌԵԳԻՈՆԱԼ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ՄԱԿԱՐԴԱԿԻ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ՀԱՄԱԿՑՎԱԾ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ՓԱՍՏԱԹՂԹԻ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ՆԱԽԱԳԾԻ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ԴՐԱՆՈՎ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ՆԱԽԱՏԵՍՎԱԾ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ՆՊԱՏԱԿԱՅԻՆ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ՆՇԱՆԱԿՈՒԹՅՈՒՆՆԵՐԻ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ՓՈՓՈԽՈՒԹՅՈՒՆՆԵՐԻ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ՀԱՍՏԱՏՄԱՆ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00698" w:rsidRPr="00D00698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14:paraId="1C3B4218" w14:textId="77777777" w:rsidR="00241D1D" w:rsidRPr="00D00698" w:rsidRDefault="00241D1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2863619F" w14:textId="77777777" w:rsidR="00241D1D" w:rsidRPr="00D00698" w:rsidRDefault="00241D1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07A4CE82" w14:textId="77777777" w:rsidR="00241D1D" w:rsidRDefault="00241D1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5892F81D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194554CB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13D2A493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1300510E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0E323BAA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827975D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61E6A3E0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6829A117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2015CB98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7F3050B2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7B94ABA1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11894025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596E7A45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7E55970F" w14:textId="77777777" w:rsidR="000D24BD" w:rsidRDefault="000D24B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4910D2A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BB2E1B2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5889308C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22183E42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171923D3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A8011D2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5E3879A8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7A0101A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129688C5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409A072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705CF5B3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94ACE63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  <w:lang w:val="en-US"/>
        </w:rPr>
      </w:pPr>
    </w:p>
    <w:p w14:paraId="3EFB098E" w14:textId="7E28E275" w:rsidR="00E35E53" w:rsidRPr="00E35E53" w:rsidRDefault="00E35E53" w:rsidP="00E35E5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Նոյեմբերյան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համայնքում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կայացավ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Նոյեմբերյան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համայնքի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ավագանու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 Black" w:hAnsi="Arial Black"/>
          <w:sz w:val="24"/>
          <w:szCs w:val="24"/>
          <w:lang w:val="en-US"/>
        </w:rPr>
        <w:t>11.04</w:t>
      </w:r>
      <w:r w:rsidRPr="00146E45">
        <w:rPr>
          <w:rFonts w:ascii="Arial Black" w:hAnsi="Arial Black"/>
          <w:sz w:val="24"/>
          <w:szCs w:val="24"/>
          <w:lang w:val="en-US"/>
        </w:rPr>
        <w:t xml:space="preserve">.2025 </w:t>
      </w:r>
      <w:r w:rsidRPr="00146E45">
        <w:rPr>
          <w:rFonts w:ascii="Arial" w:hAnsi="Arial" w:cs="Arial"/>
          <w:sz w:val="24"/>
          <w:szCs w:val="24"/>
          <w:lang w:val="en-US"/>
        </w:rPr>
        <w:t>ԹՎԱԿԱՆԻ</w:t>
      </w:r>
      <w:r w:rsidRPr="00146E45">
        <w:rPr>
          <w:rFonts w:ascii="Arial Black" w:hAnsi="Arial Black"/>
          <w:sz w:val="24"/>
          <w:szCs w:val="24"/>
          <w:lang w:val="en-US"/>
        </w:rPr>
        <w:t xml:space="preserve"> </w:t>
      </w:r>
      <w:r w:rsidRPr="00E35E53">
        <w:rPr>
          <w:rFonts w:ascii="Arial" w:hAnsi="Arial" w:cs="Arial"/>
          <w:lang w:val="en-US"/>
        </w:rPr>
        <w:t>ԱՐՏԱՀԵՐԹ</w:t>
      </w:r>
      <w:r w:rsidRPr="00E35E53">
        <w:rPr>
          <w:rFonts w:ascii="Arial Black" w:hAnsi="Arial Black"/>
          <w:lang w:val="en-US"/>
        </w:rPr>
        <w:t xml:space="preserve"> </w:t>
      </w:r>
      <w:r w:rsidRPr="00E35E53">
        <w:rPr>
          <w:rFonts w:ascii="Arial" w:hAnsi="Arial" w:cs="Arial"/>
          <w:lang w:val="en-US"/>
        </w:rPr>
        <w:t>ՆԻՍՏ</w:t>
      </w:r>
      <w:r w:rsidRPr="00E35E53">
        <w:rPr>
          <w:rFonts w:ascii="Arial" w:hAnsi="Arial" w:cs="Arial"/>
          <w:lang w:val="en-US"/>
        </w:rPr>
        <w:t xml:space="preserve">, </w:t>
      </w:r>
      <w:proofErr w:type="spellStart"/>
      <w:r w:rsidRPr="00E35E53">
        <w:rPr>
          <w:rFonts w:ascii="Arial" w:hAnsi="Arial" w:cs="Arial"/>
          <w:lang w:val="en-US"/>
        </w:rPr>
        <w:t>որի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հրավիրման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անհրաժեշտությունը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առաջացել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rFonts w:ascii="Arial" w:hAnsi="Arial" w:cs="Arial"/>
          <w:lang w:val="en-US"/>
        </w:rPr>
        <w:t>էր</w:t>
      </w:r>
      <w:proofErr w:type="spellEnd"/>
      <w:r w:rsidRPr="00E35E53">
        <w:rPr>
          <w:rFonts w:ascii="Arial" w:hAnsi="Arial" w:cs="Arial"/>
          <w:lang w:val="en-US"/>
        </w:rPr>
        <w:t xml:space="preserve"> </w:t>
      </w:r>
      <w:r w:rsidRPr="00E35E53">
        <w:rPr>
          <w:rFonts w:ascii="Arial" w:hAnsi="Arial" w:cs="Arial"/>
          <w:lang w:val="en-US"/>
        </w:rPr>
        <w:t xml:space="preserve"> </w:t>
      </w:r>
      <w:proofErr w:type="spellStart"/>
      <w:r w:rsidRPr="00E35E53">
        <w:rPr>
          <w:color w:val="333333"/>
        </w:rPr>
        <w:t>Նոյեմբերյան</w:t>
      </w:r>
      <w:proofErr w:type="spellEnd"/>
      <w:r w:rsidRPr="00E35E53">
        <w:rPr>
          <w:color w:val="333333"/>
          <w:lang w:val="en-US"/>
        </w:rPr>
        <w:t xml:space="preserve"> </w:t>
      </w:r>
      <w:proofErr w:type="spellStart"/>
      <w:r w:rsidRPr="00E35E53">
        <w:rPr>
          <w:color w:val="333333"/>
        </w:rPr>
        <w:t>համայնքի</w:t>
      </w:r>
      <w:proofErr w:type="spellEnd"/>
      <w:r w:rsidRPr="00E35E53">
        <w:rPr>
          <w:color w:val="333333"/>
          <w:lang w:val="en-US"/>
        </w:rPr>
        <w:t xml:space="preserve"> </w:t>
      </w:r>
      <w:proofErr w:type="spellStart"/>
      <w:r w:rsidRPr="00E35E53">
        <w:rPr>
          <w:color w:val="333333"/>
        </w:rPr>
        <w:t>համար</w:t>
      </w:r>
      <w:proofErr w:type="spellEnd"/>
      <w:r w:rsidRPr="00E35E53">
        <w:rPr>
          <w:color w:val="333333"/>
          <w:lang w:val="en-US"/>
        </w:rPr>
        <w:t xml:space="preserve"> </w:t>
      </w:r>
      <w:proofErr w:type="spellStart"/>
      <w:r w:rsidRPr="00E35E53">
        <w:rPr>
          <w:color w:val="333333"/>
        </w:rPr>
        <w:t>հնձիչներ</w:t>
      </w:r>
      <w:proofErr w:type="spellEnd"/>
      <w:r w:rsidRPr="00E35E53">
        <w:rPr>
          <w:rFonts w:ascii="Calibri" w:hAnsi="Calibri" w:cs="Calibri"/>
          <w:color w:val="333333"/>
          <w:lang w:val="en-US"/>
        </w:rPr>
        <w:t> </w:t>
      </w:r>
      <w:r w:rsidRPr="00E35E53">
        <w:rPr>
          <w:color w:val="333333"/>
          <w:lang w:val="en-US"/>
        </w:rPr>
        <w:t xml:space="preserve"> </w:t>
      </w:r>
      <w:proofErr w:type="spellStart"/>
      <w:r w:rsidRPr="00E35E53">
        <w:rPr>
          <w:color w:val="333333"/>
        </w:rPr>
        <w:t>ձեռքբերելու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համար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մեկ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անձից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գնում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կատարելու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թույլտվություն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ստանալու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նպատակով</w:t>
      </w:r>
      <w:proofErr w:type="spellEnd"/>
      <w:r>
        <w:rPr>
          <w:color w:val="333333"/>
          <w:lang w:val="en-US"/>
        </w:rPr>
        <w:t xml:space="preserve">: </w:t>
      </w:r>
      <w:proofErr w:type="spellStart"/>
      <w:r>
        <w:rPr>
          <w:color w:val="333333"/>
          <w:lang w:val="en-US"/>
        </w:rPr>
        <w:t>Օրակարգում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ընդգրկվել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էին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նաև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համայնքի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բյուջեում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փոփոխություններ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կատարելու</w:t>
      </w:r>
      <w:proofErr w:type="spellEnd"/>
      <w:r>
        <w:rPr>
          <w:color w:val="333333"/>
          <w:lang w:val="en-US"/>
        </w:rPr>
        <w:t xml:space="preserve">, </w:t>
      </w:r>
      <w:r>
        <w:rPr>
          <w:rStyle w:val="a8"/>
          <w:rFonts w:ascii="Calibri" w:eastAsia="Times New Roman" w:hAnsi="Calibri"/>
          <w:sz w:val="26"/>
          <w:szCs w:val="26"/>
          <w:lang w:val="hy-AM"/>
        </w:rPr>
        <w:t xml:space="preserve">ՄԱԿ-ի պարենի </w:t>
      </w:r>
      <w:r>
        <w:rPr>
          <w:rFonts w:ascii="Calibri" w:eastAsia="Times New Roman" w:hAnsi="Calibri" w:cs="Calibri"/>
          <w:sz w:val="26"/>
          <w:szCs w:val="26"/>
          <w:lang w:val="hy-AM"/>
        </w:rPr>
        <w:t>և</w:t>
      </w:r>
      <w:r>
        <w:rPr>
          <w:rStyle w:val="a8"/>
          <w:rFonts w:ascii="Calibri" w:eastAsia="Times New Roman" w:hAnsi="Calibri" w:cs="Calibri"/>
          <w:sz w:val="26"/>
          <w:szCs w:val="26"/>
          <w:lang w:val="hy-AM"/>
        </w:rPr>
        <w:t xml:space="preserve"> գյուղատնտեսության կազմակերպության (ՊԳԿ)</w:t>
      </w:r>
      <w:r w:rsidRPr="00E35E53">
        <w:rPr>
          <w:rFonts w:ascii="Calibri" w:eastAsia="Times New Roman" w:hAnsi="Calibri" w:cs="Calibri"/>
          <w:lang w:val="en-US"/>
        </w:rPr>
        <w:t> </w:t>
      </w:r>
      <w:proofErr w:type="spellStart"/>
      <w:r>
        <w:rPr>
          <w:rFonts w:ascii="GHEA Grapalat" w:eastAsia="Times New Roman" w:hAnsi="GHEA Grapalat" w:cs="GHEA Grapalat"/>
        </w:rPr>
        <w:t>կողմից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տրամադրվող</w:t>
      </w:r>
      <w:proofErr w:type="spellEnd"/>
      <w:r w:rsidRPr="00E35E53">
        <w:rPr>
          <w:rFonts w:ascii="Calibri" w:eastAsia="Times New Roman" w:hAnsi="Calibri" w:cs="Calibri"/>
          <w:lang w:val="en-US"/>
        </w:rPr>
        <w:t> </w:t>
      </w:r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սարքավորումները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(</w:t>
      </w:r>
      <w:proofErr w:type="spellStart"/>
      <w:r>
        <w:rPr>
          <w:rFonts w:ascii="GHEA Grapalat" w:eastAsia="Times New Roman" w:hAnsi="GHEA Grapalat" w:cs="GHEA Grapalat"/>
        </w:rPr>
        <w:t>համաձայն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հավելվածի</w:t>
      </w:r>
      <w:proofErr w:type="spellEnd"/>
      <w:r w:rsidRPr="00E35E53">
        <w:rPr>
          <w:rFonts w:ascii="GHEA Grapalat" w:eastAsia="Times New Roman" w:hAnsi="GHEA Grapalat"/>
          <w:lang w:val="en-US"/>
        </w:rPr>
        <w:t>)</w:t>
      </w:r>
      <w:r w:rsidRPr="00E35E53">
        <w:rPr>
          <w:rFonts w:ascii="Calibri" w:eastAsia="Times New Roman" w:hAnsi="Calibri" w:cs="Calibri"/>
          <w:lang w:val="en-US"/>
        </w:rPr>
        <w:t> </w:t>
      </w:r>
      <w:proofErr w:type="spellStart"/>
      <w:r>
        <w:rPr>
          <w:rFonts w:ascii="GHEA Grapalat" w:eastAsia="Times New Roman" w:hAnsi="GHEA Grapalat" w:cs="GHEA Grapalat"/>
        </w:rPr>
        <w:t>ընդունել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Նոյեմբերյան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համայնքի</w:t>
      </w:r>
      <w:proofErr w:type="spellEnd"/>
      <w:r w:rsidRP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հաշվեկշիռ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ընդունելու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վերաբերյալ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կարևոր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հարցեր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: </w:t>
      </w:r>
      <w:proofErr w:type="spellStart"/>
      <w:r>
        <w:rPr>
          <w:rFonts w:ascii="GHEA Grapalat" w:eastAsia="Times New Roman" w:hAnsi="GHEA Grapalat" w:cs="GHEA Grapalat"/>
          <w:lang w:val="en-US"/>
        </w:rPr>
        <w:t>Բոլոր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հարցերի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քննարկումները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կատարվեցին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նիստի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ընթացքում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, </w:t>
      </w:r>
      <w:proofErr w:type="spellStart"/>
      <w:r>
        <w:rPr>
          <w:rFonts w:ascii="GHEA Grapalat" w:eastAsia="Times New Roman" w:hAnsi="GHEA Grapalat" w:cs="GHEA Grapalat"/>
          <w:lang w:val="en-US"/>
        </w:rPr>
        <w:t>որոնց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վերաբերյալ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տրվեցին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պարզաբանումն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եր:Քննարկումներից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ելնելով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համայնքի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ավագանին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կայացրերց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իր</w:t>
      </w:r>
      <w:proofErr w:type="spellEnd"/>
      <w:r>
        <w:rPr>
          <w:rFonts w:ascii="GHEA Grapalat" w:eastAsia="Times New Roman" w:hAnsi="GHEA Grapalat" w:cs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US"/>
        </w:rPr>
        <w:t>որոշումները</w:t>
      </w:r>
      <w:proofErr w:type="spellEnd"/>
      <w:r>
        <w:rPr>
          <w:rFonts w:ascii="GHEA Grapalat" w:eastAsia="Times New Roman" w:hAnsi="GHEA Grapalat" w:cs="GHEA Grapalat"/>
          <w:lang w:val="en-US"/>
        </w:rPr>
        <w:t>:</w:t>
      </w:r>
    </w:p>
    <w:p w14:paraId="05DC7746" w14:textId="3FAA714A" w:rsidR="001262CD" w:rsidRPr="00E35E53" w:rsidRDefault="001262CD" w:rsidP="00AF482F">
      <w:pPr>
        <w:pStyle w:val="a4"/>
        <w:ind w:left="426"/>
        <w:jc w:val="both"/>
        <w:rPr>
          <w:rFonts w:ascii="Arial" w:hAnsi="Arial" w:cs="Arial"/>
          <w:lang w:val="en-US"/>
        </w:rPr>
      </w:pPr>
    </w:p>
    <w:p w14:paraId="0E13182B" w14:textId="77FF1858" w:rsidR="000D24BD" w:rsidRPr="000D24BD" w:rsidRDefault="000D24BD" w:rsidP="0007693C">
      <w:pPr>
        <w:pStyle w:val="a5"/>
        <w:rPr>
          <w:lang w:val="en-US"/>
        </w:rPr>
      </w:pPr>
      <w:r w:rsidRPr="000D24BD">
        <w:rPr>
          <w:b/>
          <w:bCs/>
          <w:color w:val="000000"/>
          <w:sz w:val="28"/>
          <w:szCs w:val="28"/>
          <w:lang w:val="en-US"/>
        </w:rPr>
        <w:br/>
      </w:r>
      <w:r>
        <w:rPr>
          <w:rStyle w:val="a8"/>
          <w:color w:val="000000"/>
          <w:sz w:val="28"/>
          <w:szCs w:val="28"/>
        </w:rPr>
        <w:t>Ո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0D24BD">
        <w:rPr>
          <w:b/>
          <w:bCs/>
          <w:sz w:val="36"/>
          <w:szCs w:val="36"/>
          <w:lang w:val="en-US"/>
        </w:rPr>
        <w:br/>
      </w:r>
      <w:r w:rsidRPr="000D24BD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0D24BD">
        <w:rPr>
          <w:rFonts w:ascii="Calibri" w:hAnsi="Calibri" w:cs="Calibri"/>
          <w:lang w:val="en-US"/>
        </w:rPr>
        <w:t> </w:t>
      </w:r>
      <w:r w:rsidRPr="000D24BD">
        <w:rPr>
          <w:lang w:val="en-US"/>
        </w:rPr>
        <w:t>N 141</w:t>
      </w:r>
    </w:p>
    <w:p w14:paraId="0D92D2C3" w14:textId="77777777" w:rsidR="000D24BD" w:rsidRPr="000D24BD" w:rsidRDefault="000D24BD" w:rsidP="000D24BD">
      <w:pPr>
        <w:pStyle w:val="a5"/>
        <w:jc w:val="center"/>
        <w:rPr>
          <w:lang w:val="en-US"/>
        </w:rPr>
      </w:pPr>
      <w:r>
        <w:rPr>
          <w:rStyle w:val="a8"/>
        </w:rPr>
        <w:t>ՆՈՅԵՄԲԵՐՅԱՆ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ՀԱՄԱՅՆՔԻ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ԱՎԱԳԱՆՈՒ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ԱՐՏԱՀԵՐԹ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ՆԻՍՏԻ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ՕՐԱԿԱՐԳԸ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ՀԱՍՏԱՏԵԼՈՒ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ՄԱՍԻՆ</w:t>
      </w:r>
    </w:p>
    <w:p w14:paraId="54AC2B9A" w14:textId="77777777" w:rsidR="000D24BD" w:rsidRPr="000D24BD" w:rsidRDefault="000D24BD" w:rsidP="000D24B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</w:rPr>
        <w:t>Ղեկավարվելով</w:t>
      </w:r>
      <w:proofErr w:type="spellEnd"/>
      <w:r w:rsidRPr="000D24BD">
        <w:rPr>
          <w:color w:val="333333"/>
          <w:lang w:val="en-US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 w:rsidRPr="000D24BD">
        <w:rPr>
          <w:color w:val="333333"/>
          <w:lang w:val="en-US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 w:rsidRPr="000D24BD">
        <w:rPr>
          <w:color w:val="333333"/>
          <w:lang w:val="en-US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 w:rsidRPr="000D24BD">
        <w:rPr>
          <w:color w:val="333333"/>
          <w:lang w:val="en-US"/>
        </w:rPr>
        <w:t xml:space="preserve">» </w:t>
      </w:r>
      <w:proofErr w:type="spellStart"/>
      <w:r>
        <w:rPr>
          <w:color w:val="333333"/>
        </w:rPr>
        <w:t>օրենքի</w:t>
      </w:r>
      <w:proofErr w:type="spellEnd"/>
      <w:r w:rsidRPr="000D24BD">
        <w:rPr>
          <w:color w:val="333333"/>
          <w:lang w:val="en-US"/>
        </w:rPr>
        <w:t xml:space="preserve"> 14-</w:t>
      </w:r>
      <w:proofErr w:type="spellStart"/>
      <w:r>
        <w:rPr>
          <w:color w:val="333333"/>
        </w:rPr>
        <w:t>րդ</w:t>
      </w:r>
      <w:proofErr w:type="spellEnd"/>
      <w:r w:rsidRPr="000D24BD">
        <w:rPr>
          <w:color w:val="333333"/>
          <w:lang w:val="en-US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 w:rsidRPr="000D24BD">
        <w:rPr>
          <w:color w:val="333333"/>
          <w:lang w:val="en-US"/>
        </w:rPr>
        <w:t xml:space="preserve"> 6-</w:t>
      </w:r>
      <w:proofErr w:type="spellStart"/>
      <w:r>
        <w:rPr>
          <w:color w:val="333333"/>
        </w:rPr>
        <w:t>րդ</w:t>
      </w:r>
      <w:proofErr w:type="spellEnd"/>
      <w:r w:rsidRPr="000D24BD">
        <w:rPr>
          <w:color w:val="333333"/>
          <w:lang w:val="en-US"/>
        </w:rPr>
        <w:t xml:space="preserve"> 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՝</w:t>
      </w:r>
    </w:p>
    <w:p w14:paraId="6C118597" w14:textId="77777777" w:rsidR="000D24BD" w:rsidRPr="000D24BD" w:rsidRDefault="000D24BD" w:rsidP="000D24BD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en-US"/>
        </w:rPr>
      </w:pPr>
      <w:r>
        <w:rPr>
          <w:color w:val="333333"/>
        </w:rPr>
        <w:t>ՀԱՄԱՅՆՔԻ</w:t>
      </w:r>
      <w:r w:rsidRPr="000D24BD">
        <w:rPr>
          <w:color w:val="333333"/>
          <w:lang w:val="en-US"/>
        </w:rPr>
        <w:t xml:space="preserve"> </w:t>
      </w:r>
      <w:r>
        <w:rPr>
          <w:color w:val="333333"/>
        </w:rPr>
        <w:t>ԱՎԱԳԱՆԻՆ</w:t>
      </w:r>
      <w:r w:rsidRPr="000D24BD">
        <w:rPr>
          <w:color w:val="333333"/>
          <w:lang w:val="en-US"/>
        </w:rPr>
        <w:t xml:space="preserve"> </w:t>
      </w:r>
      <w:r>
        <w:rPr>
          <w:color w:val="333333"/>
        </w:rPr>
        <w:t>ՈՐՈՇՈՒՄ</w:t>
      </w:r>
      <w:r w:rsidRPr="000D24BD">
        <w:rPr>
          <w:rFonts w:ascii="Calibri" w:hAnsi="Calibri" w:cs="Calibri"/>
          <w:color w:val="333333"/>
          <w:lang w:val="en-US"/>
        </w:rPr>
        <w:t> </w:t>
      </w:r>
      <w:r>
        <w:rPr>
          <w:color w:val="333333"/>
        </w:rPr>
        <w:t>Է</w:t>
      </w:r>
    </w:p>
    <w:p w14:paraId="773ED91B" w14:textId="77777777" w:rsidR="000D24BD" w:rsidRDefault="000D24BD" w:rsidP="000D24BD">
      <w:pPr>
        <w:pStyle w:val="a5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</w:rPr>
        <w:t>Հաստատել</w:t>
      </w:r>
      <w:proofErr w:type="spellEnd"/>
      <w:r w:rsidRPr="000D24B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 w:rsidRPr="000D24B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 w:rsidRPr="000D24B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 w:rsidRPr="000D24BD">
        <w:rPr>
          <w:color w:val="333333"/>
          <w:sz w:val="21"/>
          <w:szCs w:val="21"/>
          <w:lang w:val="en-US"/>
        </w:rPr>
        <w:t xml:space="preserve"> 11.04.2025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 w:rsidRPr="000D24BD">
        <w:rPr>
          <w:rFonts w:ascii="Calibri" w:hAnsi="Calibri" w:cs="Calibri"/>
          <w:color w:val="333333"/>
          <w:sz w:val="21"/>
          <w:szCs w:val="21"/>
          <w:lang w:val="en-US"/>
        </w:rPr>
        <w:t> </w:t>
      </w:r>
      <w:r w:rsidRPr="000D24B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արտահերթ</w:t>
      </w:r>
      <w:proofErr w:type="spellEnd"/>
      <w:r w:rsidRPr="000D24B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 w:rsidRPr="000D24BD"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</w:rPr>
        <w:t>օրակարգը</w:t>
      </w:r>
      <w:proofErr w:type="spellEnd"/>
      <w:r w:rsidRPr="000D24BD">
        <w:rPr>
          <w:color w:val="333333"/>
          <w:sz w:val="21"/>
          <w:szCs w:val="21"/>
          <w:lang w:val="en-US"/>
        </w:rPr>
        <w:t>:</w:t>
      </w:r>
    </w:p>
    <w:p w14:paraId="411BC656" w14:textId="707C2D14" w:rsidR="001262CD" w:rsidRDefault="00E35E53" w:rsidP="000D24BD">
      <w:pPr>
        <w:pStyle w:val="a5"/>
        <w:rPr>
          <w:color w:val="333333"/>
          <w:sz w:val="21"/>
          <w:szCs w:val="21"/>
          <w:lang w:val="en-US"/>
        </w:rPr>
      </w:pPr>
      <w:proofErr w:type="spellStart"/>
      <w:r>
        <w:rPr>
          <w:color w:val="333333"/>
          <w:sz w:val="21"/>
          <w:szCs w:val="21"/>
          <w:lang w:val="en-US"/>
        </w:rPr>
        <w:t>Նիստի</w:t>
      </w:r>
      <w:proofErr w:type="spellEnd"/>
      <w:r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  <w:lang w:val="en-US"/>
        </w:rPr>
        <w:t>օրակարգը</w:t>
      </w:r>
      <w:proofErr w:type="spellEnd"/>
      <w:r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  <w:lang w:val="en-US"/>
        </w:rPr>
        <w:t>ընդունվեց</w:t>
      </w:r>
      <w:proofErr w:type="spellEnd"/>
      <w:r>
        <w:rPr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color w:val="333333"/>
          <w:sz w:val="21"/>
          <w:szCs w:val="21"/>
          <w:lang w:val="en-US"/>
        </w:rPr>
        <w:t>միաձայն</w:t>
      </w:r>
      <w:proofErr w:type="spellEnd"/>
      <w:r>
        <w:rPr>
          <w:color w:val="333333"/>
          <w:sz w:val="21"/>
          <w:szCs w:val="21"/>
          <w:lang w:val="en-US"/>
        </w:rPr>
        <w:t>:</w:t>
      </w:r>
    </w:p>
    <w:p w14:paraId="352007FD" w14:textId="77777777" w:rsidR="001262CD" w:rsidRPr="000D24BD" w:rsidRDefault="001262CD" w:rsidP="000D24BD">
      <w:pPr>
        <w:pStyle w:val="a5"/>
        <w:rPr>
          <w:lang w:val="en-US"/>
        </w:rPr>
      </w:pPr>
    </w:p>
    <w:p w14:paraId="18787D76" w14:textId="4ABE7179" w:rsidR="000D24BD" w:rsidRPr="000D24BD" w:rsidRDefault="000D24BD" w:rsidP="000D24BD">
      <w:pPr>
        <w:pStyle w:val="a5"/>
        <w:jc w:val="center"/>
        <w:rPr>
          <w:lang w:val="en-US"/>
        </w:rPr>
      </w:pPr>
      <w:r>
        <w:rPr>
          <w:rStyle w:val="a8"/>
          <w:color w:val="000000"/>
          <w:sz w:val="28"/>
          <w:szCs w:val="28"/>
        </w:rPr>
        <w:t>Ո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Ր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Շ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ՈՒ</w:t>
      </w:r>
      <w:r w:rsidRPr="000D24BD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</w:rPr>
        <w:t>Մ</w:t>
      </w:r>
      <w:r w:rsidRPr="000D24BD">
        <w:rPr>
          <w:b/>
          <w:bCs/>
          <w:sz w:val="36"/>
          <w:szCs w:val="36"/>
          <w:lang w:val="en-US"/>
        </w:rPr>
        <w:br/>
      </w:r>
      <w:r w:rsidRPr="000D24BD">
        <w:rPr>
          <w:lang w:val="en-US"/>
        </w:rPr>
        <w:t xml:space="preserve">2025 </w:t>
      </w:r>
      <w:proofErr w:type="spellStart"/>
      <w:r>
        <w:t>թվականի</w:t>
      </w:r>
      <w:proofErr w:type="spellEnd"/>
      <w:r w:rsidRPr="000D24BD">
        <w:rPr>
          <w:rFonts w:ascii="Calibri" w:hAnsi="Calibri" w:cs="Calibri"/>
          <w:lang w:val="en-US"/>
        </w:rPr>
        <w:t> </w:t>
      </w:r>
      <w:r w:rsidRPr="000D24BD">
        <w:rPr>
          <w:lang w:val="en-US"/>
        </w:rPr>
        <w:t>N 142-</w:t>
      </w:r>
      <w:r>
        <w:t>Ա</w:t>
      </w:r>
    </w:p>
    <w:p w14:paraId="6171D72E" w14:textId="77777777" w:rsidR="000D24BD" w:rsidRPr="000D24BD" w:rsidRDefault="000D24BD" w:rsidP="000D24BD">
      <w:pPr>
        <w:pStyle w:val="a5"/>
        <w:jc w:val="center"/>
        <w:rPr>
          <w:lang w:val="en-US"/>
        </w:rPr>
      </w:pPr>
      <w:r>
        <w:rPr>
          <w:rStyle w:val="a8"/>
        </w:rPr>
        <w:t>ՆՎԻՐԱԲԵՐՎՈՂ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ՍԱՐՔԱՎՈՐՈՒՄՆԵՐԸ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ՆՈՅԵՄԲԵՐՅԱՆ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ՀԱՄԱՅՆՔԻ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ՀԱՇՎԵԿՇԻՌ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ԸՆԴՈՒՆԵԼՈՒ</w:t>
      </w:r>
      <w:r w:rsidRPr="000D24BD">
        <w:rPr>
          <w:rStyle w:val="a8"/>
          <w:lang w:val="en-US"/>
        </w:rPr>
        <w:t xml:space="preserve"> </w:t>
      </w:r>
      <w:r>
        <w:rPr>
          <w:rStyle w:val="a8"/>
        </w:rPr>
        <w:t>ՄԱՍԻՆ</w:t>
      </w:r>
    </w:p>
    <w:p w14:paraId="6758EC34" w14:textId="77777777" w:rsidR="000D24BD" w:rsidRPr="000D24BD" w:rsidRDefault="000D24BD" w:rsidP="000D24BD">
      <w:pPr>
        <w:pStyle w:val="a5"/>
        <w:rPr>
          <w:lang w:val="en-US"/>
        </w:rPr>
      </w:pPr>
      <w:proofErr w:type="spellStart"/>
      <w:r>
        <w:rPr>
          <w:sz w:val="21"/>
          <w:szCs w:val="21"/>
        </w:rPr>
        <w:t>Ղեկավարվելով</w:t>
      </w:r>
      <w:proofErr w:type="spellEnd"/>
      <w:r w:rsidRPr="000D24BD">
        <w:rPr>
          <w:sz w:val="21"/>
          <w:szCs w:val="21"/>
          <w:lang w:val="en-US"/>
        </w:rPr>
        <w:t xml:space="preserve"> «</w:t>
      </w:r>
      <w:proofErr w:type="spellStart"/>
      <w:r>
        <w:rPr>
          <w:sz w:val="21"/>
          <w:szCs w:val="21"/>
        </w:rPr>
        <w:t>Տեղական</w:t>
      </w:r>
      <w:proofErr w:type="spellEnd"/>
      <w:r w:rsidRPr="000D24BD"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</w:rPr>
        <w:t>ինքնակառավարման</w:t>
      </w:r>
      <w:proofErr w:type="spellEnd"/>
      <w:r w:rsidRPr="000D24BD"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</w:rPr>
        <w:t>մասին</w:t>
      </w:r>
      <w:proofErr w:type="spellEnd"/>
      <w:r w:rsidRPr="000D24BD">
        <w:rPr>
          <w:sz w:val="21"/>
          <w:szCs w:val="21"/>
          <w:lang w:val="en-US"/>
        </w:rPr>
        <w:t xml:space="preserve">» </w:t>
      </w:r>
      <w:proofErr w:type="spellStart"/>
      <w:r>
        <w:rPr>
          <w:sz w:val="21"/>
          <w:szCs w:val="21"/>
        </w:rPr>
        <w:t>օրենքի</w:t>
      </w:r>
      <w:proofErr w:type="spellEnd"/>
      <w:r w:rsidRPr="000D24BD">
        <w:rPr>
          <w:sz w:val="21"/>
          <w:szCs w:val="21"/>
          <w:lang w:val="en-US"/>
        </w:rPr>
        <w:t xml:space="preserve"> 77-</w:t>
      </w:r>
      <w:proofErr w:type="spellStart"/>
      <w:r>
        <w:rPr>
          <w:sz w:val="21"/>
          <w:szCs w:val="21"/>
        </w:rPr>
        <w:t>րդ</w:t>
      </w:r>
      <w:proofErr w:type="spellEnd"/>
      <w:r w:rsidRPr="000D24BD"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</w:rPr>
        <w:t>հոդվածի</w:t>
      </w:r>
      <w:proofErr w:type="spellEnd"/>
      <w:r w:rsidRPr="000D24BD">
        <w:rPr>
          <w:sz w:val="21"/>
          <w:szCs w:val="21"/>
          <w:lang w:val="en-US"/>
        </w:rPr>
        <w:t xml:space="preserve"> 3-</w:t>
      </w:r>
      <w:proofErr w:type="spellStart"/>
      <w:r>
        <w:rPr>
          <w:sz w:val="21"/>
          <w:szCs w:val="21"/>
        </w:rPr>
        <w:t>րդ</w:t>
      </w:r>
      <w:proofErr w:type="spellEnd"/>
      <w:r w:rsidRPr="000D24BD"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</w:rPr>
        <w:t>մասով</w:t>
      </w:r>
      <w:proofErr w:type="spellEnd"/>
      <w:r>
        <w:rPr>
          <w:sz w:val="21"/>
          <w:szCs w:val="21"/>
        </w:rPr>
        <w:t>՝</w:t>
      </w:r>
    </w:p>
    <w:p w14:paraId="596A87B1" w14:textId="77777777" w:rsidR="000D24BD" w:rsidRDefault="000D24BD" w:rsidP="000D24BD">
      <w:pPr>
        <w:pStyle w:val="a5"/>
        <w:jc w:val="center"/>
      </w:pPr>
      <w:r>
        <w:rPr>
          <w:sz w:val="21"/>
          <w:szCs w:val="21"/>
        </w:rPr>
        <w:t>ՀԱՄԱՅՆՔԻ ԱՎԱԳԱՆԻՆ ՈՐՈՇՈՒՄ Է</w:t>
      </w:r>
    </w:p>
    <w:p w14:paraId="66E4745B" w14:textId="77777777" w:rsidR="000D24BD" w:rsidRDefault="000D24BD" w:rsidP="000D24B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Style w:val="a8"/>
          <w:rFonts w:ascii="Calibri" w:eastAsia="Times New Roman" w:hAnsi="Calibri"/>
          <w:sz w:val="26"/>
          <w:szCs w:val="26"/>
          <w:lang w:val="hy-AM"/>
        </w:rPr>
        <w:t xml:space="preserve">ՄԱԿ-ի պարենի </w:t>
      </w:r>
      <w:r>
        <w:rPr>
          <w:rFonts w:ascii="Calibri" w:eastAsia="Times New Roman" w:hAnsi="Calibri" w:cs="Calibri"/>
          <w:sz w:val="26"/>
          <w:szCs w:val="26"/>
          <w:lang w:val="hy-AM"/>
        </w:rPr>
        <w:t>և</w:t>
      </w:r>
      <w:r>
        <w:rPr>
          <w:rStyle w:val="a8"/>
          <w:rFonts w:ascii="Calibri" w:eastAsia="Times New Roman" w:hAnsi="Calibri" w:cs="Calibri"/>
          <w:sz w:val="26"/>
          <w:szCs w:val="26"/>
          <w:lang w:val="hy-AM"/>
        </w:rPr>
        <w:t xml:space="preserve"> գյուղատնտեսության կազմակերպության (ՊԳԿ)</w:t>
      </w:r>
      <w:r>
        <w:rPr>
          <w:rFonts w:ascii="Calibri" w:eastAsia="Times New Roman" w:hAnsi="Calibri" w:cs="Calibri"/>
        </w:rPr>
        <w:t> </w:t>
      </w:r>
      <w:proofErr w:type="spellStart"/>
      <w:r>
        <w:rPr>
          <w:rFonts w:ascii="GHEA Grapalat" w:eastAsia="Times New Roman" w:hAnsi="GHEA Grapalat" w:cs="GHEA Grapalat"/>
        </w:rPr>
        <w:t>կողմից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տրամադրվող</w:t>
      </w:r>
      <w:proofErr w:type="spellEnd"/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սարքավորումները</w:t>
      </w:r>
      <w:proofErr w:type="spellEnd"/>
      <w:r>
        <w:rPr>
          <w:rFonts w:ascii="GHEA Grapalat" w:eastAsia="Times New Roman" w:hAnsi="GHEA Grapalat"/>
        </w:rPr>
        <w:t xml:space="preserve"> (</w:t>
      </w:r>
      <w:proofErr w:type="spellStart"/>
      <w:r>
        <w:rPr>
          <w:rFonts w:ascii="GHEA Grapalat" w:eastAsia="Times New Roman" w:hAnsi="GHEA Grapalat" w:cs="GHEA Grapalat"/>
        </w:rPr>
        <w:t>համաձայն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հավելվածի</w:t>
      </w:r>
      <w:proofErr w:type="spellEnd"/>
      <w:r>
        <w:rPr>
          <w:rFonts w:ascii="GHEA Grapalat" w:eastAsia="Times New Roman" w:hAnsi="GHEA Grapalat"/>
        </w:rPr>
        <w:t>)</w:t>
      </w:r>
      <w:r>
        <w:rPr>
          <w:rFonts w:ascii="Calibri" w:eastAsia="Times New Roman" w:hAnsi="Calibri" w:cs="Calibri"/>
        </w:rPr>
        <w:t> </w:t>
      </w:r>
      <w:proofErr w:type="spellStart"/>
      <w:r>
        <w:rPr>
          <w:rFonts w:ascii="GHEA Grapalat" w:eastAsia="Times New Roman" w:hAnsi="GHEA Grapalat" w:cs="GHEA Grapalat"/>
        </w:rPr>
        <w:t>ընդունել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Նոյեմբերյան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հաշվեկշիռ</w:t>
      </w:r>
      <w:proofErr w:type="spellEnd"/>
      <w:r>
        <w:rPr>
          <w:rFonts w:ascii="GHEA Grapalat" w:eastAsia="Times New Roman" w:hAnsi="GHEA Grapalat"/>
        </w:rPr>
        <w:t>:</w:t>
      </w:r>
    </w:p>
    <w:p w14:paraId="6550A5D7" w14:textId="66DA497B" w:rsidR="000D24BD" w:rsidRDefault="000D24BD" w:rsidP="000D24B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  <w:lang w:val="en-GB"/>
        </w:rPr>
        <w:t>Նոյեմբերյան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համայնքի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հաշվեկշիռ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ընդունված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արքավորումներն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անորոշ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ժամկետով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անհատույց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օգտագործման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GB"/>
        </w:rPr>
        <w:t>իրավունքով</w:t>
      </w:r>
      <w:proofErr w:type="spellEnd"/>
      <w:r>
        <w:rPr>
          <w:rFonts w:ascii="Calibri" w:eastAsia="Times New Roman" w:hAnsi="Calibri" w:cs="Calibri"/>
          <w:lang w:val="en-GB"/>
        </w:rPr>
        <w:t> </w:t>
      </w:r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GB"/>
        </w:rPr>
        <w:t>հատկացնել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r w:rsidRPr="002670A2">
        <w:rPr>
          <w:rFonts w:ascii="GHEA Grapalat" w:eastAsia="Times New Roman" w:hAnsi="GHEA Grapalat" w:cs="GHEA Grapalat"/>
        </w:rPr>
        <w:t>«</w:t>
      </w:r>
      <w:r>
        <w:rPr>
          <w:rFonts w:ascii="GHEA Grapalat" w:eastAsia="Times New Roman" w:hAnsi="GHEA Grapalat" w:cs="GHEA Grapalat"/>
          <w:lang w:val="en-GB"/>
        </w:rPr>
        <w:t>՛</w:t>
      </w:r>
      <w:proofErr w:type="spellStart"/>
      <w:r>
        <w:rPr>
          <w:rFonts w:ascii="GHEA Grapalat" w:eastAsia="Times New Roman" w:hAnsi="GHEA Grapalat" w:cs="GHEA Grapalat"/>
          <w:lang w:val="en-GB"/>
        </w:rPr>
        <w:t>Կանաչ</w:t>
      </w:r>
      <w:proofErr w:type="spellEnd"/>
      <w:r w:rsidRPr="002670A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  <w:lang w:val="en-GB"/>
        </w:rPr>
        <w:t>Գյուղ</w:t>
      </w:r>
      <w:proofErr w:type="spellEnd"/>
      <w:r w:rsidRPr="002670A2">
        <w:rPr>
          <w:rFonts w:ascii="GHEA Grapalat" w:eastAsia="Times New Roman" w:hAnsi="GHEA Grapalat" w:cs="GHEA Grapalat"/>
        </w:rPr>
        <w:t>»</w:t>
      </w:r>
      <w:r w:rsidRPr="002670A2"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  <w:lang w:val="en-GB"/>
        </w:rPr>
        <w:t>ՍՊԸ</w:t>
      </w:r>
      <w:r w:rsidRPr="002670A2">
        <w:rPr>
          <w:rFonts w:ascii="GHEA Grapalat" w:eastAsia="Times New Roman" w:hAnsi="GHEA Grapalat"/>
        </w:rPr>
        <w:t>-</w:t>
      </w:r>
      <w:proofErr w:type="spellStart"/>
      <w:r>
        <w:rPr>
          <w:rFonts w:ascii="GHEA Grapalat" w:eastAsia="Times New Roman" w:hAnsi="GHEA Grapalat" w:cs="GHEA Grapalat"/>
          <w:lang w:val="en-GB"/>
        </w:rPr>
        <w:t>ին</w:t>
      </w:r>
      <w:proofErr w:type="spellEnd"/>
      <w:r w:rsidRPr="002670A2">
        <w:rPr>
          <w:rFonts w:ascii="GHEA Grapalat" w:eastAsia="Times New Roman" w:hAnsi="GHEA Grapalat"/>
        </w:rPr>
        <w:t>:</w:t>
      </w:r>
    </w:p>
    <w:p w14:paraId="5F41DF34" w14:textId="471FB42C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0B103D89" w14:textId="1055E853" w:rsidR="00E53B87" w:rsidRDefault="00E53B87" w:rsidP="0007693C">
      <w:pPr>
        <w:pStyle w:val="a5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143-Ա</w:t>
      </w:r>
    </w:p>
    <w:p w14:paraId="0915714A" w14:textId="77777777" w:rsidR="00E53B87" w:rsidRDefault="00E53B87" w:rsidP="00E53B87">
      <w:pPr>
        <w:pStyle w:val="a5"/>
        <w:jc w:val="center"/>
      </w:pPr>
      <w:r>
        <w:rPr>
          <w:rStyle w:val="a8"/>
        </w:rPr>
        <w:t>ՍԽԱԼՄԱՄԲ ՔԱՂԱՔԱՑՈՒ ԱՆՎԱՄԲ ՀԱՇՎԱՌՎԱԾ ՀՈՂԱՄԱՍԸ ՀԱՄԱՅՆՔԱՅԻՆ ՍԵՓԱԿԱՆՈՒԹՅՈՒՆ ՃԱՆԱՉԵԼՈՒ ՄԱՍԻՆ</w:t>
      </w:r>
    </w:p>
    <w:p w14:paraId="16A7CB8F" w14:textId="77777777" w:rsidR="00E53B87" w:rsidRDefault="00E53B87" w:rsidP="00E53B8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>
        <w:rPr>
          <w:color w:val="333333"/>
          <w:sz w:val="21"/>
          <w:szCs w:val="21"/>
        </w:rPr>
        <w:t xml:space="preserve"> 29-ի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698-Ն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39-րդ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3E38FA77" w14:textId="77777777" w:rsidR="00E53B87" w:rsidRDefault="00E53B87" w:rsidP="00E53B8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ՀԱՄԱՅՆՔԻ ԱՎԱԳԱՆԻՆ ՈՐՈՇՈՒՄ Է</w:t>
      </w:r>
    </w:p>
    <w:p w14:paraId="2AED6A55" w14:textId="77777777" w:rsidR="00E53B87" w:rsidRDefault="00E53B87" w:rsidP="00E53B87">
      <w:pPr>
        <w:pStyle w:val="a5"/>
        <w:jc w:val="both"/>
      </w:pPr>
      <w:proofErr w:type="spellStart"/>
      <w:r>
        <w:rPr>
          <w:color w:val="333333"/>
          <w:sz w:val="21"/>
          <w:szCs w:val="21"/>
        </w:rPr>
        <w:t>Սխալմամբ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11-004-0001-0074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>
        <w:rPr>
          <w:color w:val="333333"/>
          <w:sz w:val="21"/>
          <w:szCs w:val="21"/>
        </w:rPr>
        <w:t>:</w:t>
      </w:r>
    </w:p>
    <w:p w14:paraId="2C526646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7114F86C" w14:textId="77777777" w:rsidR="00E53B87" w:rsidRDefault="00E53B87" w:rsidP="00AF482F">
      <w:pPr>
        <w:pStyle w:val="a4"/>
        <w:ind w:left="426"/>
        <w:jc w:val="both"/>
        <w:rPr>
          <w:rFonts w:ascii="Arial Black" w:hAnsi="Arial Black"/>
        </w:rPr>
      </w:pPr>
    </w:p>
    <w:p w14:paraId="4C8B3441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</w:rPr>
      </w:pPr>
    </w:p>
    <w:p w14:paraId="1360868B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</w:rPr>
      </w:pPr>
    </w:p>
    <w:p w14:paraId="79164FAB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</w:rPr>
      </w:pPr>
    </w:p>
    <w:p w14:paraId="67FB56C5" w14:textId="77777777" w:rsidR="001262CD" w:rsidRDefault="001262CD" w:rsidP="00AF482F">
      <w:pPr>
        <w:pStyle w:val="a4"/>
        <w:ind w:left="426"/>
        <w:jc w:val="both"/>
        <w:rPr>
          <w:rFonts w:ascii="Arial Black" w:hAnsi="Arial Black"/>
        </w:rPr>
      </w:pPr>
    </w:p>
    <w:p w14:paraId="214426E3" w14:textId="07140714" w:rsidR="007C64C9" w:rsidRDefault="007C64C9" w:rsidP="007C64C9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144-Ա</w:t>
      </w:r>
    </w:p>
    <w:p w14:paraId="4E948770" w14:textId="77777777" w:rsidR="007C64C9" w:rsidRDefault="007C64C9" w:rsidP="007C64C9">
      <w:pPr>
        <w:pStyle w:val="a5"/>
        <w:jc w:val="center"/>
      </w:pPr>
      <w:r>
        <w:rPr>
          <w:rStyle w:val="a8"/>
        </w:rPr>
        <w:t>ՄԵԿ ԱՆՁԻՑ ԳՆՈՒՄ ԿԱՏԱՐԵԼՈՒ ԹՈՒՅԼՏՎՈՒԹՅՈՒՆ ՏԱԼՈՒ ՄԱՍԻՆ</w:t>
      </w:r>
    </w:p>
    <w:p w14:paraId="331CBDA3" w14:textId="77777777" w:rsidR="007C64C9" w:rsidRDefault="007C64C9" w:rsidP="007C64C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5-րդ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«</w:t>
      </w:r>
      <w:proofErr w:type="spellStart"/>
      <w:r>
        <w:rPr>
          <w:color w:val="333333"/>
          <w:sz w:val="21"/>
          <w:szCs w:val="21"/>
        </w:rPr>
        <w:t>Գնումների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23-րդ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հնձիչներ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ձեռքբերելու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անհրաժեշտությունը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70A3E9E8" w14:textId="77777777" w:rsidR="007C64C9" w:rsidRDefault="007C64C9" w:rsidP="007C64C9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Է</w:t>
      </w:r>
    </w:p>
    <w:p w14:paraId="01655C88" w14:textId="7E4637C1" w:rsidR="001262CD" w:rsidRPr="0007693C" w:rsidRDefault="007C64C9" w:rsidP="007C64C9">
      <w:pPr>
        <w:pStyle w:val="a5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Հասարակական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կանաչ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բարկարգման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պահպանման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բյուջեից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Այրում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քաղաքների</w:t>
      </w:r>
      <w:proofErr w:type="spellEnd"/>
      <w:r>
        <w:rPr>
          <w:color w:val="333333"/>
          <w:sz w:val="21"/>
          <w:szCs w:val="21"/>
        </w:rPr>
        <w:t xml:space="preserve"> 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հնձիչներ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ձեռքբերման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գնումը</w:t>
      </w:r>
      <w:proofErr w:type="spellEnd"/>
      <w:r>
        <w:rPr>
          <w:color w:val="333333"/>
          <w:sz w:val="21"/>
          <w:szCs w:val="21"/>
        </w:rPr>
        <w:t>՝ 1350000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արժողությամբ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ծախսերը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կատարել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անձից</w:t>
      </w:r>
      <w:proofErr w:type="spellEnd"/>
      <w:r>
        <w:rPr>
          <w:color w:val="333333"/>
          <w:sz w:val="21"/>
          <w:szCs w:val="21"/>
        </w:rPr>
        <w:t>:</w:t>
      </w:r>
    </w:p>
    <w:p w14:paraId="702A5EAC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71C0235B" w14:textId="26602EC2" w:rsidR="00B962CA" w:rsidRDefault="00B962CA" w:rsidP="00B962CA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145-Ն</w:t>
      </w:r>
    </w:p>
    <w:p w14:paraId="73195952" w14:textId="77777777" w:rsidR="00B962CA" w:rsidRDefault="00B962CA" w:rsidP="00B962CA">
      <w:pPr>
        <w:pStyle w:val="a5"/>
        <w:jc w:val="center"/>
      </w:pPr>
      <w:r>
        <w:rPr>
          <w:rStyle w:val="a8"/>
        </w:rPr>
        <w:t>ՆՈՅԵՄԲԵՐՅԱՆ ՀԱՄԱՅՆՔԻ 2025 ԹՎԱԿԱՆԻ ԲՅՈՒՋԵՈՒՄ ՓՈՓՈԽՈՒԹՅՈՒՆՆԵՐ ԿԱՏԱՐԵԼՈՒ ՄԱՍԻՆ</w:t>
      </w:r>
    </w:p>
    <w:p w14:paraId="2E849FBE" w14:textId="77777777" w:rsidR="00B962CA" w:rsidRDefault="00B962CA" w:rsidP="00B962CA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rFonts w:ascii="Tahoma" w:hAnsi="Tahoma" w:cs="Tahoma"/>
          <w:color w:val="333333"/>
          <w:sz w:val="18"/>
          <w:szCs w:val="18"/>
        </w:rPr>
        <w:t>Ղեկավարվելով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Նորմատիվ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իրավական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ակտերի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մասին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»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օրենքի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33-րդ և 34-րդ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հոդվածներով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՝</w:t>
      </w:r>
    </w:p>
    <w:p w14:paraId="30F106BA" w14:textId="77777777" w:rsidR="00B962CA" w:rsidRDefault="00B962CA" w:rsidP="00B962CA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18"/>
          <w:szCs w:val="18"/>
        </w:rPr>
        <w:t>ՀԱՄԱՅՆՔԻ ԱՎԱԳԱՆԻՆ ՈՐՈՇՈՒՄ Է </w:t>
      </w:r>
    </w:p>
    <w:p w14:paraId="299BEB15" w14:textId="77777777" w:rsidR="00B962CA" w:rsidRDefault="00B962CA" w:rsidP="00B962CA">
      <w:pPr>
        <w:pStyle w:val="a5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Հաստատել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բյուջեի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փոփոխությունը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համաձայն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հավելվածի</w:t>
      </w:r>
      <w:proofErr w:type="spellEnd"/>
      <w:r>
        <w:rPr>
          <w:color w:val="333333"/>
          <w:sz w:val="21"/>
          <w:szCs w:val="21"/>
        </w:rPr>
        <w:t>:</w:t>
      </w:r>
    </w:p>
    <w:p w14:paraId="247EE51F" w14:textId="2EDEFFEC" w:rsidR="00E35E53" w:rsidRPr="009A11C2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 w:rsidRPr="009A11C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 w:rsidRPr="009A11C2">
        <w:rPr>
          <w:rFonts w:ascii="GHEA Grapalat" w:eastAsia="Times New Roman" w:hAnsi="GHEA Grapalat"/>
        </w:rPr>
        <w:t xml:space="preserve"> </w:t>
      </w:r>
      <w:r w:rsidR="009A11C2" w:rsidRPr="009A11C2">
        <w:rPr>
          <w:rFonts w:ascii="GHEA Grapalat" w:eastAsia="Times New Roman" w:hAnsi="GHEA Grapalat"/>
        </w:rPr>
        <w:t>10</w:t>
      </w:r>
      <w:proofErr w:type="spellStart"/>
      <w:r w:rsidR="009A11C2">
        <w:rPr>
          <w:rFonts w:ascii="GHEA Grapalat" w:eastAsia="Times New Roman" w:hAnsi="GHEA Grapalat"/>
          <w:lang w:val="en-US"/>
        </w:rPr>
        <w:t>կողմ</w:t>
      </w:r>
      <w:proofErr w:type="spellEnd"/>
      <w:r w:rsidR="009A11C2" w:rsidRPr="009A11C2">
        <w:rPr>
          <w:rFonts w:ascii="GHEA Grapalat" w:eastAsia="Times New Roman" w:hAnsi="GHEA Grapalat"/>
        </w:rPr>
        <w:t xml:space="preserve">, 5 </w:t>
      </w:r>
      <w:proofErr w:type="spellStart"/>
      <w:r w:rsidR="009A11C2">
        <w:rPr>
          <w:rFonts w:ascii="GHEA Grapalat" w:eastAsia="Times New Roman" w:hAnsi="GHEA Grapalat"/>
          <w:lang w:val="en-US"/>
        </w:rPr>
        <w:t>ձեռնպահ</w:t>
      </w:r>
      <w:proofErr w:type="spellEnd"/>
      <w:r w:rsidR="009A11C2" w:rsidRPr="009A11C2">
        <w:rPr>
          <w:rFonts w:ascii="GHEA Grapalat" w:eastAsia="Times New Roman" w:hAnsi="GHEA Grapalat"/>
        </w:rPr>
        <w:t xml:space="preserve"> </w:t>
      </w:r>
      <w:proofErr w:type="spellStart"/>
      <w:r w:rsidR="009A11C2">
        <w:rPr>
          <w:rFonts w:ascii="GHEA Grapalat" w:eastAsia="Times New Roman" w:hAnsi="GHEA Grapalat"/>
          <w:lang w:val="en-US"/>
        </w:rPr>
        <w:t>ձայներով</w:t>
      </w:r>
      <w:proofErr w:type="spellEnd"/>
      <w:r w:rsidRPr="009A11C2">
        <w:rPr>
          <w:rFonts w:ascii="GHEA Grapalat" w:eastAsia="Times New Roman" w:hAnsi="GHEA Grapalat"/>
        </w:rPr>
        <w:t>:</w:t>
      </w:r>
    </w:p>
    <w:p w14:paraId="5D96527A" w14:textId="77777777" w:rsidR="001262CD" w:rsidRDefault="001262CD" w:rsidP="00B962CA">
      <w:pPr>
        <w:pStyle w:val="a5"/>
        <w:rPr>
          <w:color w:val="333333"/>
          <w:sz w:val="21"/>
          <w:szCs w:val="21"/>
        </w:rPr>
      </w:pPr>
    </w:p>
    <w:p w14:paraId="6AE707F5" w14:textId="77777777" w:rsidR="001262CD" w:rsidRDefault="001262CD" w:rsidP="00B962CA">
      <w:pPr>
        <w:pStyle w:val="a5"/>
      </w:pPr>
    </w:p>
    <w:p w14:paraId="1120B394" w14:textId="52EE8D8F" w:rsidR="00B33C6E" w:rsidRDefault="00B33C6E" w:rsidP="00B33C6E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146-Ա</w:t>
      </w:r>
    </w:p>
    <w:p w14:paraId="2E95FB80" w14:textId="77777777" w:rsidR="00B33C6E" w:rsidRDefault="00B33C6E" w:rsidP="00B33C6E">
      <w:pPr>
        <w:pStyle w:val="a5"/>
        <w:jc w:val="center"/>
      </w:pPr>
      <w:r>
        <w:rPr>
          <w:rStyle w:val="a8"/>
        </w:rPr>
        <w:t>ՆՈՅԵՄԲԵՐՅԱՆ ՀԱՄԱՅՆՔԻ 2025 ԹՎԱԿԱՆԻ ԲՅՈՒՋԵԻ ԱՌԱՋԻՆ ԵՌԱՄՍՅԱԿԻ ՀԱՂՈՐԴՈՒՄՆԵՐԸ Ի ԳԻՏՈՒԹՅՈՒՆ ԸՆԴՈՒՆԵԼՈՒ ՄԱՍԻՆ</w:t>
      </w:r>
    </w:p>
    <w:p w14:paraId="4ADE22F5" w14:textId="77777777" w:rsidR="00B33C6E" w:rsidRDefault="00B33C6E" w:rsidP="00B33C6E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lastRenderedPageBreak/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բյուջետային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համակարգի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35-րդ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մասով</w:t>
      </w:r>
      <w:proofErr w:type="spellEnd"/>
      <w:r>
        <w:rPr>
          <w:color w:val="333333"/>
          <w:sz w:val="21"/>
          <w:szCs w:val="21"/>
        </w:rPr>
        <w:t xml:space="preserve"> 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 w:cs="GHEA Grapalat"/>
          <w:color w:val="333333"/>
          <w:sz w:val="21"/>
          <w:szCs w:val="21"/>
        </w:rPr>
        <w:t>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38-րդ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>՝</w:t>
      </w:r>
    </w:p>
    <w:p w14:paraId="46EFF974" w14:textId="77777777" w:rsidR="00B33C6E" w:rsidRDefault="00B33C6E" w:rsidP="00B33C6E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ԱՎԱԳԱՆԻՆ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ՈՐՈՇՈՒՄ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Է</w:t>
      </w:r>
    </w:p>
    <w:p w14:paraId="7F41B8EB" w14:textId="33289AD2" w:rsidR="001262CD" w:rsidRDefault="00B33C6E" w:rsidP="00986196">
      <w:pPr>
        <w:pStyle w:val="a5"/>
        <w:jc w:val="both"/>
        <w:rPr>
          <w:rFonts w:ascii="Calibri" w:hAnsi="Calibri" w:cs="Calibri"/>
          <w:color w:val="333333"/>
        </w:rPr>
      </w:pPr>
      <w:proofErr w:type="spellStart"/>
      <w:r>
        <w:rPr>
          <w:color w:val="333333"/>
        </w:rPr>
        <w:t>Նոյեմբերյան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առաջին</w:t>
      </w:r>
      <w:proofErr w:type="spellEnd"/>
      <w:r>
        <w:rPr>
          <w:rFonts w:ascii="Calibri" w:hAnsi="Calibri" w:cs="Calibri"/>
          <w:color w:val="333333"/>
        </w:rPr>
        <w:t>  </w:t>
      </w:r>
      <w:proofErr w:type="spellStart"/>
      <w:r>
        <w:rPr>
          <w:color w:val="333333"/>
        </w:rPr>
        <w:t>եռամսյակի</w:t>
      </w:r>
      <w:proofErr w:type="spellEnd"/>
      <w:r>
        <w:rPr>
          <w:rFonts w:ascii="Calibri" w:hAnsi="Calibri" w:cs="Calibri"/>
          <w:color w:val="333333"/>
        </w:rPr>
        <w:t>  </w:t>
      </w:r>
      <w:proofErr w:type="spellStart"/>
      <w:r>
        <w:rPr>
          <w:color w:val="333333"/>
        </w:rPr>
        <w:t>եկամուտների</w:t>
      </w:r>
      <w:proofErr w:type="spellEnd"/>
      <w:r>
        <w:rPr>
          <w:color w:val="333333"/>
        </w:rPr>
        <w:t xml:space="preserve"> և </w:t>
      </w:r>
      <w:proofErr w:type="spellStart"/>
      <w:r>
        <w:rPr>
          <w:color w:val="333333"/>
        </w:rPr>
        <w:t>ծախսերի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կատարողականի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հաղորդումը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ընդունել</w:t>
      </w:r>
      <w:proofErr w:type="spellEnd"/>
      <w:r>
        <w:rPr>
          <w:color w:val="333333"/>
        </w:rPr>
        <w:t xml:space="preserve"> ի </w:t>
      </w:r>
      <w:proofErr w:type="spellStart"/>
      <w:r>
        <w:rPr>
          <w:color w:val="333333"/>
        </w:rPr>
        <w:t>գիտություն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(</w:t>
      </w:r>
      <w:proofErr w:type="spellStart"/>
      <w:r>
        <w:rPr>
          <w:color w:val="333333"/>
        </w:rPr>
        <w:t>հաղորդումը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կցվում</w:t>
      </w:r>
      <w:proofErr w:type="spellEnd"/>
      <w:r>
        <w:rPr>
          <w:color w:val="333333"/>
        </w:rPr>
        <w:t xml:space="preserve"> է):</w:t>
      </w:r>
      <w:r>
        <w:rPr>
          <w:rFonts w:ascii="Calibri" w:hAnsi="Calibri" w:cs="Calibri"/>
          <w:color w:val="333333"/>
        </w:rPr>
        <w:t> </w:t>
      </w:r>
    </w:p>
    <w:p w14:paraId="1A128A58" w14:textId="232B6834" w:rsidR="00E35E53" w:rsidRPr="00E35E53" w:rsidRDefault="009A11C2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 w:rsidRPr="009A11C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 w:rsidRPr="009A11C2">
        <w:rPr>
          <w:rFonts w:ascii="GHEA Grapalat" w:eastAsia="Times New Roman" w:hAnsi="GHEA Grapalat"/>
        </w:rPr>
        <w:t xml:space="preserve"> </w:t>
      </w:r>
      <w:r w:rsidR="002262D8">
        <w:rPr>
          <w:rFonts w:ascii="GHEA Grapalat" w:eastAsia="Times New Roman" w:hAnsi="GHEA Grapalat"/>
          <w:lang w:val="en-US"/>
        </w:rPr>
        <w:t xml:space="preserve">9 </w:t>
      </w:r>
      <w:proofErr w:type="spellStart"/>
      <w:r>
        <w:rPr>
          <w:rFonts w:ascii="GHEA Grapalat" w:eastAsia="Times New Roman" w:hAnsi="GHEA Grapalat"/>
          <w:lang w:val="en-US"/>
        </w:rPr>
        <w:t>կողմ</w:t>
      </w:r>
      <w:proofErr w:type="spellEnd"/>
      <w:r w:rsidRPr="009A11C2">
        <w:rPr>
          <w:rFonts w:ascii="GHEA Grapalat" w:eastAsia="Times New Roman" w:hAnsi="GHEA Grapalat"/>
        </w:rPr>
        <w:t xml:space="preserve">, </w:t>
      </w:r>
      <w:r w:rsidR="002262D8">
        <w:rPr>
          <w:rFonts w:ascii="GHEA Grapalat" w:eastAsia="Times New Roman" w:hAnsi="GHEA Grapalat"/>
          <w:lang w:val="en-US"/>
        </w:rPr>
        <w:t>6</w:t>
      </w:r>
      <w:bookmarkStart w:id="0" w:name="_GoBack"/>
      <w:bookmarkEnd w:id="0"/>
      <w:r w:rsidRPr="009A11C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ձեռնպահ</w:t>
      </w:r>
      <w:proofErr w:type="spellEnd"/>
      <w:r w:rsidRPr="009A11C2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ձայներով</w:t>
      </w:r>
      <w:proofErr w:type="spellEnd"/>
      <w:r w:rsidR="00E35E53">
        <w:rPr>
          <w:rFonts w:ascii="GHEA Grapalat" w:eastAsia="Times New Roman" w:hAnsi="GHEA Grapalat"/>
          <w:lang w:val="en-US"/>
        </w:rPr>
        <w:t>:</w:t>
      </w:r>
    </w:p>
    <w:p w14:paraId="37C84BD9" w14:textId="77777777" w:rsidR="00E35E53" w:rsidRPr="00986196" w:rsidRDefault="00E35E53" w:rsidP="00986196">
      <w:pPr>
        <w:pStyle w:val="a5"/>
        <w:jc w:val="both"/>
      </w:pPr>
    </w:p>
    <w:p w14:paraId="5B7EA95B" w14:textId="24B992EC" w:rsidR="00C445EF" w:rsidRDefault="00C445EF" w:rsidP="00C445EF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147-Ա</w:t>
      </w:r>
    </w:p>
    <w:p w14:paraId="2533FDFF" w14:textId="77777777" w:rsidR="00C445EF" w:rsidRDefault="00C445EF" w:rsidP="00C445EF">
      <w:pPr>
        <w:pStyle w:val="a5"/>
        <w:jc w:val="center"/>
      </w:pPr>
      <w:r>
        <w:rPr>
          <w:rStyle w:val="a8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6A3F5BA" w14:textId="77777777" w:rsidR="00C445EF" w:rsidRDefault="00C445EF" w:rsidP="00C445EF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6B16D575" w14:textId="77777777" w:rsidR="00C445EF" w:rsidRDefault="00C445EF" w:rsidP="00C445EF">
      <w:pPr>
        <w:pStyle w:val="a5"/>
        <w:jc w:val="center"/>
      </w:pPr>
      <w:r>
        <w:t>ՀԱՄԱՅՆՔԻ ԱՎԱԳԱՆԻՆ ՈՐՈՇՈՒՄ Է</w:t>
      </w:r>
    </w:p>
    <w:p w14:paraId="6607D121" w14:textId="77777777" w:rsidR="00C445EF" w:rsidRDefault="00C445EF" w:rsidP="00C445EF">
      <w:pPr>
        <w:pStyle w:val="a5"/>
        <w:jc w:val="both"/>
      </w:pPr>
      <w:r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1-ին </w:t>
      </w:r>
      <w:proofErr w:type="spellStart"/>
      <w:r>
        <w:t>փողոց</w:t>
      </w:r>
      <w:proofErr w:type="spellEnd"/>
      <w:r>
        <w:t xml:space="preserve"> 51/2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11-017-0009-0022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0.07847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54EEC0EB" w14:textId="77777777" w:rsidR="00C445EF" w:rsidRDefault="00C445EF" w:rsidP="00C445EF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666BE0B8" w14:textId="77777777" w:rsidR="00C445EF" w:rsidRDefault="00C445EF" w:rsidP="00C445EF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5398DB85" w14:textId="77777777" w:rsidR="001262CD" w:rsidRDefault="00C445EF" w:rsidP="00C445EF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54520285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2A2A4DA4" w14:textId="77777777" w:rsidR="001262CD" w:rsidRDefault="001262CD" w:rsidP="00C445EF">
      <w:pPr>
        <w:pStyle w:val="a5"/>
        <w:jc w:val="both"/>
      </w:pPr>
    </w:p>
    <w:p w14:paraId="4D54FB2A" w14:textId="66D5E704" w:rsidR="00E718AF" w:rsidRDefault="00E718AF" w:rsidP="00E718AF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148-Ա</w:t>
      </w:r>
    </w:p>
    <w:p w14:paraId="503465A1" w14:textId="77777777" w:rsidR="00E718AF" w:rsidRDefault="00E718AF" w:rsidP="00E718AF">
      <w:pPr>
        <w:pStyle w:val="a5"/>
        <w:jc w:val="center"/>
      </w:pPr>
      <w:r>
        <w:rPr>
          <w:rStyle w:val="a8"/>
        </w:rPr>
        <w:t>ՆՈՅԵՄԲԵՐՅԱՆԻ ՀԱՄԱՅՆՔԱՊԵՏԱՐԱՆԻ ԿՈՂՄԻՑ ՁԵՌՔ ԲԵՐՎԱԾ (ԳՆՎԱԾ) ՏՐԱՆՍՊՈՐՏԱՅԻՆ ՄԻՋՈՑՆԵՐԸ ՆՈՅԵՄԲԵՐՅԱՆ ՀԱՄԱՅՆՔԻ ՀԱՇՎԵԿՇԻՌ ԸՆԴՈՒՆԵԼՈՒ ՄԱՍԻՆ</w:t>
      </w:r>
    </w:p>
    <w:p w14:paraId="052BB67F" w14:textId="77777777" w:rsidR="00E718AF" w:rsidRDefault="00E718AF" w:rsidP="00E718AF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Ղեկավարվելով</w:t>
      </w:r>
      <w:proofErr w:type="spellEnd"/>
      <w:r>
        <w:rPr>
          <w:color w:val="000000"/>
          <w:sz w:val="21"/>
          <w:szCs w:val="21"/>
        </w:rPr>
        <w:t xml:space="preserve"> «</w:t>
      </w:r>
      <w:proofErr w:type="spellStart"/>
      <w:r>
        <w:rPr>
          <w:color w:val="000000"/>
          <w:sz w:val="21"/>
          <w:szCs w:val="21"/>
        </w:rPr>
        <w:t>Տեղական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ինքնակառավարման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մասին</w:t>
      </w:r>
      <w:proofErr w:type="spellEnd"/>
      <w:r>
        <w:rPr>
          <w:color w:val="000000"/>
          <w:sz w:val="21"/>
          <w:szCs w:val="21"/>
        </w:rPr>
        <w:t xml:space="preserve">» </w:t>
      </w:r>
      <w:proofErr w:type="spellStart"/>
      <w:r>
        <w:rPr>
          <w:color w:val="000000"/>
          <w:sz w:val="21"/>
          <w:szCs w:val="21"/>
        </w:rPr>
        <w:t>օրենքի</w:t>
      </w:r>
      <w:proofErr w:type="spellEnd"/>
      <w:r>
        <w:rPr>
          <w:color w:val="000000"/>
          <w:sz w:val="21"/>
          <w:szCs w:val="21"/>
        </w:rPr>
        <w:t xml:space="preserve"> 77-րդ </w:t>
      </w:r>
      <w:proofErr w:type="spellStart"/>
      <w:r>
        <w:rPr>
          <w:color w:val="000000"/>
          <w:sz w:val="21"/>
          <w:szCs w:val="21"/>
        </w:rPr>
        <w:t>հոդվածի</w:t>
      </w:r>
      <w:proofErr w:type="spellEnd"/>
      <w:r>
        <w:rPr>
          <w:color w:val="000000"/>
          <w:sz w:val="21"/>
          <w:szCs w:val="21"/>
        </w:rPr>
        <w:t xml:space="preserve"> 3-րդ </w:t>
      </w:r>
      <w:proofErr w:type="spellStart"/>
      <w:r>
        <w:rPr>
          <w:color w:val="000000"/>
          <w:sz w:val="21"/>
          <w:szCs w:val="21"/>
        </w:rPr>
        <w:t>մասով</w:t>
      </w:r>
      <w:proofErr w:type="spellEnd"/>
      <w:r>
        <w:rPr>
          <w:color w:val="000000"/>
          <w:sz w:val="21"/>
          <w:szCs w:val="21"/>
        </w:rPr>
        <w:t>՝</w:t>
      </w:r>
      <w:r>
        <w:rPr>
          <w:rFonts w:ascii="Calibri" w:hAnsi="Calibri" w:cs="Calibri"/>
          <w:color w:val="000000"/>
          <w:sz w:val="21"/>
          <w:szCs w:val="21"/>
        </w:rPr>
        <w:t>  </w:t>
      </w:r>
    </w:p>
    <w:p w14:paraId="7904D3EA" w14:textId="77777777" w:rsidR="00E718AF" w:rsidRDefault="00E718AF" w:rsidP="00E718AF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ՀԱՄԱՅՆՔԻ ԱՎԱԳԱՆԻՆ ՈՐՈՇՈՒՄ Է</w:t>
      </w:r>
    </w:p>
    <w:p w14:paraId="4942B789" w14:textId="77777777" w:rsidR="00E718AF" w:rsidRDefault="00E718AF" w:rsidP="00E718AF">
      <w:pPr>
        <w:pStyle w:val="a5"/>
        <w:jc w:val="both"/>
      </w:pPr>
      <w:r>
        <w:rPr>
          <w:color w:val="000000"/>
          <w:sz w:val="21"/>
          <w:szCs w:val="21"/>
        </w:rPr>
        <w:t xml:space="preserve">1. </w:t>
      </w:r>
      <w:proofErr w:type="spellStart"/>
      <w:r>
        <w:rPr>
          <w:color w:val="000000"/>
          <w:sz w:val="21"/>
          <w:szCs w:val="21"/>
        </w:rPr>
        <w:t>Նոյեմբերյանի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համայնքապետարանի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կողմից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թիվ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 ՀՀ ՏՄՆՀՀ-ԷԱՃԱՊՁԲ24/38-1 </w:t>
      </w:r>
      <w:proofErr w:type="spellStart"/>
      <w:r>
        <w:rPr>
          <w:color w:val="000000"/>
          <w:sz w:val="21"/>
          <w:szCs w:val="21"/>
        </w:rPr>
        <w:t>ծածկագրով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պայմանագրի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համաձայն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ձեռք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բերված</w:t>
      </w:r>
      <w:proofErr w:type="spellEnd"/>
      <w:r>
        <w:rPr>
          <w:rFonts w:ascii="Calibri" w:hAnsi="Calibri" w:cs="Calibri"/>
          <w:color w:val="FF0000"/>
          <w:sz w:val="21"/>
          <w:szCs w:val="21"/>
        </w:rPr>
        <w:t>  </w:t>
      </w:r>
      <w:proofErr w:type="spellStart"/>
      <w:r>
        <w:rPr>
          <w:color w:val="000000"/>
          <w:sz w:val="21"/>
          <w:szCs w:val="21"/>
        </w:rPr>
        <w:t>հորատող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մեքենա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ամբարձիչ-մանիպուլյատոր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տրակտորային</w:t>
      </w:r>
      <w:proofErr w:type="spellEnd"/>
      <w:r>
        <w:rPr>
          <w:color w:val="000000"/>
          <w:sz w:val="21"/>
          <w:szCs w:val="21"/>
        </w:rPr>
        <w:t xml:space="preserve"> ԴՎԻՆԱ 3200.8-9 2, vin-Y3992PZO1N6222032 </w:t>
      </w:r>
      <w:proofErr w:type="spellStart"/>
      <w:r>
        <w:rPr>
          <w:color w:val="000000"/>
          <w:sz w:val="21"/>
          <w:szCs w:val="21"/>
        </w:rPr>
        <w:t>մակնիշի</w:t>
      </w:r>
      <w:proofErr w:type="spellEnd"/>
      <w:r>
        <w:rPr>
          <w:color w:val="000000"/>
          <w:sz w:val="21"/>
          <w:szCs w:val="21"/>
        </w:rPr>
        <w:t xml:space="preserve">, 28.735.000 </w:t>
      </w:r>
      <w:proofErr w:type="spellStart"/>
      <w:r>
        <w:rPr>
          <w:color w:val="000000"/>
          <w:sz w:val="21"/>
          <w:szCs w:val="21"/>
        </w:rPr>
        <w:t>դրամ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արժողությամբ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աղբատար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մեքենա</w:t>
      </w:r>
      <w:proofErr w:type="spellEnd"/>
      <w:r>
        <w:rPr>
          <w:color w:val="000000"/>
          <w:sz w:val="21"/>
          <w:szCs w:val="21"/>
        </w:rPr>
        <w:t xml:space="preserve"> ԳԱԶ C41R13-106B KO-440-2N </w:t>
      </w:r>
      <w:proofErr w:type="spellStart"/>
      <w:r>
        <w:rPr>
          <w:color w:val="000000"/>
          <w:sz w:val="21"/>
          <w:szCs w:val="21"/>
        </w:rPr>
        <w:t>սարքավորումով</w:t>
      </w:r>
      <w:proofErr w:type="spellEnd"/>
      <w:r>
        <w:rPr>
          <w:color w:val="000000"/>
          <w:sz w:val="21"/>
          <w:szCs w:val="21"/>
        </w:rPr>
        <w:t xml:space="preserve">, vin-X96 C41R13S1166876 </w:t>
      </w:r>
      <w:proofErr w:type="spellStart"/>
      <w:r>
        <w:rPr>
          <w:color w:val="000000"/>
          <w:sz w:val="21"/>
          <w:szCs w:val="21"/>
        </w:rPr>
        <w:t>մակնիշի</w:t>
      </w:r>
      <w:proofErr w:type="spellEnd"/>
      <w:r>
        <w:rPr>
          <w:color w:val="000000"/>
          <w:sz w:val="21"/>
          <w:szCs w:val="21"/>
        </w:rPr>
        <w:t xml:space="preserve">, 26.550.000 </w:t>
      </w:r>
      <w:proofErr w:type="spellStart"/>
      <w:r>
        <w:rPr>
          <w:color w:val="000000"/>
          <w:sz w:val="21"/>
          <w:szCs w:val="21"/>
        </w:rPr>
        <w:t>դրամ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արժողությամբ</w:t>
      </w:r>
      <w:proofErr w:type="spellEnd"/>
      <w:r>
        <w:rPr>
          <w:color w:val="000000"/>
          <w:sz w:val="21"/>
          <w:szCs w:val="21"/>
        </w:rPr>
        <w:t xml:space="preserve"> և</w:t>
      </w:r>
      <w:r>
        <w:rPr>
          <w:rFonts w:ascii="Calibri" w:hAnsi="Calibri" w:cs="Calibri"/>
          <w:color w:val="000000"/>
          <w:sz w:val="21"/>
          <w:szCs w:val="21"/>
        </w:rPr>
        <w:t> </w:t>
      </w:r>
      <w:proofErr w:type="spellStart"/>
      <w:r>
        <w:rPr>
          <w:sz w:val="21"/>
          <w:szCs w:val="21"/>
        </w:rPr>
        <w:t>աղբատար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մեքենա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lastRenderedPageBreak/>
        <w:t xml:space="preserve">ԳԱԶ C41R13-106B KO-440-2N </w:t>
      </w:r>
      <w:proofErr w:type="spellStart"/>
      <w:r>
        <w:rPr>
          <w:sz w:val="21"/>
          <w:szCs w:val="21"/>
        </w:rPr>
        <w:t>սարքավորումով</w:t>
      </w:r>
      <w:proofErr w:type="spellEnd"/>
      <w:r>
        <w:rPr>
          <w:sz w:val="21"/>
          <w:szCs w:val="21"/>
        </w:rPr>
        <w:t xml:space="preserve">, vin-X96 C41R13S1166885 </w:t>
      </w:r>
      <w:proofErr w:type="spellStart"/>
      <w:r>
        <w:rPr>
          <w:sz w:val="21"/>
          <w:szCs w:val="21"/>
        </w:rPr>
        <w:t>մակնիշի</w:t>
      </w:r>
      <w:proofErr w:type="spellEnd"/>
      <w:r>
        <w:rPr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> </w:t>
      </w:r>
      <w:r>
        <w:rPr>
          <w:sz w:val="21"/>
          <w:szCs w:val="21"/>
        </w:rPr>
        <w:t xml:space="preserve">26.550.000 </w:t>
      </w:r>
      <w:proofErr w:type="spellStart"/>
      <w:r>
        <w:rPr>
          <w:sz w:val="21"/>
          <w:szCs w:val="21"/>
        </w:rPr>
        <w:t>դրամ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արժողությամբ</w:t>
      </w:r>
      <w:proofErr w:type="spellEnd"/>
      <w:r>
        <w:rPr>
          <w:rFonts w:ascii="Calibri" w:hAnsi="Calibri" w:cs="Calibri"/>
          <w:sz w:val="21"/>
          <w:szCs w:val="21"/>
        </w:rPr>
        <w:t> </w:t>
      </w:r>
      <w:proofErr w:type="spellStart"/>
      <w:r>
        <w:rPr>
          <w:sz w:val="21"/>
          <w:szCs w:val="21"/>
        </w:rPr>
        <w:t>ավտոմեքենաներն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ընդունել</w:t>
      </w:r>
      <w:proofErr w:type="spellEnd"/>
      <w:r>
        <w:rPr>
          <w:rFonts w:ascii="Calibri" w:hAnsi="Calibri" w:cs="Calibri"/>
          <w:sz w:val="21"/>
          <w:szCs w:val="21"/>
        </w:rPr>
        <w:t> </w:t>
      </w:r>
      <w:proofErr w:type="spellStart"/>
      <w:r>
        <w:rPr>
          <w:sz w:val="21"/>
          <w:szCs w:val="21"/>
        </w:rPr>
        <w:t>Նոյեմբերյան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համայնքի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հաշվեկշիռ</w:t>
      </w:r>
      <w:proofErr w:type="spellEnd"/>
      <w:r>
        <w:rPr>
          <w:sz w:val="21"/>
          <w:szCs w:val="21"/>
        </w:rPr>
        <w:t>:</w:t>
      </w:r>
      <w:r>
        <w:rPr>
          <w:rFonts w:ascii="Calibri" w:hAnsi="Calibri" w:cs="Calibri"/>
          <w:sz w:val="21"/>
          <w:szCs w:val="21"/>
        </w:rPr>
        <w:t> </w:t>
      </w:r>
    </w:p>
    <w:p w14:paraId="1F87E29B" w14:textId="77777777" w:rsidR="00E718AF" w:rsidRDefault="00E718AF" w:rsidP="00E718AF">
      <w:pPr>
        <w:pStyle w:val="a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</w:t>
      </w:r>
      <w:proofErr w:type="spellStart"/>
      <w:r>
        <w:rPr>
          <w:color w:val="000000"/>
          <w:sz w:val="21"/>
          <w:szCs w:val="21"/>
        </w:rPr>
        <w:t>Ավտոմեքնարներն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անհատույց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օգտագործման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իրավունքով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տրամադրել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Նոյեմբերյան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համայնքի</w:t>
      </w:r>
      <w:proofErr w:type="spellEnd"/>
      <w:r>
        <w:rPr>
          <w:color w:val="000000"/>
          <w:sz w:val="21"/>
          <w:szCs w:val="21"/>
        </w:rPr>
        <w:t xml:space="preserve"> «</w:t>
      </w:r>
      <w:proofErr w:type="spellStart"/>
      <w:r>
        <w:rPr>
          <w:color w:val="000000"/>
          <w:sz w:val="21"/>
          <w:szCs w:val="21"/>
        </w:rPr>
        <w:t>Համայնքային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տնտեսությւոնը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սպասարկող</w:t>
      </w:r>
      <w:proofErr w:type="spellEnd"/>
      <w:r>
        <w:rPr>
          <w:color w:val="000000"/>
          <w:sz w:val="21"/>
          <w:szCs w:val="21"/>
        </w:rPr>
        <w:t>» ՀՈԱԿ-</w:t>
      </w:r>
      <w:proofErr w:type="spellStart"/>
      <w:r>
        <w:rPr>
          <w:color w:val="000000"/>
          <w:sz w:val="21"/>
          <w:szCs w:val="21"/>
        </w:rPr>
        <w:t>ին</w:t>
      </w:r>
      <w:proofErr w:type="spellEnd"/>
      <w:r>
        <w:rPr>
          <w:color w:val="000000"/>
          <w:sz w:val="21"/>
          <w:szCs w:val="21"/>
        </w:rPr>
        <w:t>:</w:t>
      </w:r>
    </w:p>
    <w:p w14:paraId="69379D21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3B0D1400" w14:textId="77777777" w:rsidR="009A6C49" w:rsidRDefault="009A6C49" w:rsidP="00E718AF">
      <w:pPr>
        <w:pStyle w:val="a5"/>
        <w:jc w:val="both"/>
        <w:rPr>
          <w:color w:val="000000"/>
          <w:sz w:val="21"/>
          <w:szCs w:val="21"/>
        </w:rPr>
      </w:pPr>
    </w:p>
    <w:p w14:paraId="449B7ADE" w14:textId="70E630C7" w:rsidR="009A6C49" w:rsidRDefault="009A6C49" w:rsidP="009A6C49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149-Ա</w:t>
      </w:r>
    </w:p>
    <w:p w14:paraId="1BC57B94" w14:textId="77777777" w:rsidR="009A6C49" w:rsidRDefault="009A6C49" w:rsidP="009A6C49">
      <w:pPr>
        <w:pStyle w:val="a5"/>
        <w:jc w:val="center"/>
      </w:pPr>
      <w:r>
        <w:rPr>
          <w:rStyle w:val="a8"/>
        </w:rPr>
        <w:t>ՀԱՄՅԱՆՔԱՅԻՆ ՍԵՓԱԿԱՆՈՒԹՅՈՒՆ ՀԱՆԴԻՍԱՑՈՂ ՀՈՂԱՄԱՍԻ ՆՊԱՏԱԿԱՅԻՆ ՆՇԱՆԱԿՈՒԹՅԱՆ ՓՈՓՈԽՈՒԹՅԱՆ ՆՊԱՏԱԿՈՎ ՀՀ ՀԱՄԱՅՆՔՆԵՐԻ ՔԱՂԱՔԱՇԻՆԱԿԱՆ ԾՐԱԳՐԵՐԻ ՓԱՍՏԱԹՂԹԵՐԻ ՄՇԱԿՄԱՆ ԱՇԽԱՏԱՆՔՆԵՐԸ ՀԱՄԱԿԱՐԳՈՂ ՄԻՋԳԵՐԱՏԵՍՉԱԿԱՆ ՀԱՆՁՆԱԺՈՂՈՎԻ ՔՆՆԱՐԿՄԱՆԸ ՆԵՐԿԱՅԱՑՆԵԼՈՒՆ ՀԱՄԱՁԱՅՆՈՒԹՅՈՒՆ ՏԱԼՈՒ ՄԱՍԻՆ</w:t>
      </w:r>
    </w:p>
    <w:p w14:paraId="0222A9F2" w14:textId="77777777" w:rsidR="009A6C49" w:rsidRDefault="009A6C49" w:rsidP="001262CD">
      <w:pPr>
        <w:pStyle w:val="a5"/>
        <w:jc w:val="center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սահմանադրության</w:t>
      </w:r>
      <w:proofErr w:type="spellEnd"/>
      <w:r>
        <w:rPr>
          <w:color w:val="333333"/>
          <w:sz w:val="21"/>
          <w:szCs w:val="21"/>
        </w:rPr>
        <w:t xml:space="preserve"> 184-րդ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3-րդ </w:t>
      </w:r>
      <w:proofErr w:type="spellStart"/>
      <w:r>
        <w:rPr>
          <w:color w:val="333333"/>
          <w:sz w:val="21"/>
          <w:szCs w:val="21"/>
        </w:rPr>
        <w:t>մասով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3-րդ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29.12.2011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1920-Ն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հիմք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 w:cs="GHEA Grapalat"/>
          <w:color w:val="333333"/>
          <w:sz w:val="21"/>
          <w:szCs w:val="21"/>
        </w:rPr>
        <w:t>«</w:t>
      </w:r>
      <w:r>
        <w:rPr>
          <w:color w:val="333333"/>
          <w:sz w:val="21"/>
          <w:szCs w:val="21"/>
        </w:rPr>
        <w:t xml:space="preserve">ԱՊԱՎԵՆ ՏԵՐՄԻՆԱԼ» ՓԲԸ-ի </w:t>
      </w:r>
      <w:proofErr w:type="spellStart"/>
      <w:r>
        <w:rPr>
          <w:color w:val="333333"/>
          <w:sz w:val="21"/>
          <w:szCs w:val="21"/>
        </w:rPr>
        <w:t>կողմից</w:t>
      </w:r>
      <w:proofErr w:type="spellEnd"/>
      <w:r>
        <w:rPr>
          <w:color w:val="333333"/>
          <w:sz w:val="21"/>
          <w:szCs w:val="21"/>
        </w:rPr>
        <w:t xml:space="preserve"> 12.12.2024 </w:t>
      </w:r>
      <w:proofErr w:type="spellStart"/>
      <w:r>
        <w:rPr>
          <w:color w:val="333333"/>
          <w:sz w:val="21"/>
          <w:szCs w:val="21"/>
        </w:rPr>
        <w:t>թվականին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երկաթգիծ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 xml:space="preserve"> ՝</w:t>
      </w:r>
    </w:p>
    <w:p w14:paraId="06DE5FD7" w14:textId="77777777" w:rsidR="009A6C49" w:rsidRDefault="009A6C49" w:rsidP="001262CD">
      <w:pPr>
        <w:pStyle w:val="a5"/>
        <w:jc w:val="center"/>
      </w:pPr>
      <w:r>
        <w:rPr>
          <w:color w:val="333333"/>
          <w:sz w:val="21"/>
          <w:szCs w:val="21"/>
        </w:rPr>
        <w:t>ՀԱՄԱՅՆՔԻ ԱՎԱԳԱՆԻՆ ՈՐՈՇՈՒՄ Է</w:t>
      </w:r>
    </w:p>
    <w:p w14:paraId="1C0F740E" w14:textId="77777777" w:rsidR="009A6C49" w:rsidRDefault="009A6C49" w:rsidP="00E718AF">
      <w:pPr>
        <w:pStyle w:val="a5"/>
        <w:jc w:val="both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համաձայնություն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հանդիսացող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Երկաթուղայինների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2/3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ընդհանուր</w:t>
      </w:r>
      <w:proofErr w:type="spellEnd"/>
      <w:r>
        <w:rPr>
          <w:color w:val="333333"/>
          <w:sz w:val="21"/>
          <w:szCs w:val="21"/>
        </w:rPr>
        <w:t xml:space="preserve">՝ 0.05647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ներկայացնել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ծրագրային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փաստաթղթերի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մշակման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աշխատանքները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համակարգող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միջգերատեսչական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հանձնաժողովի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նիստին</w:t>
      </w:r>
      <w:proofErr w:type="spellEnd"/>
      <w:r>
        <w:rPr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11-012-0005-0010,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11-012-0201-0002,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11-012-0203-0002 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11-012-0003-0002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ծածկագրերով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նշանակությունները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փոփոխելու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էներգետիկայի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կապի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տրանսպորտի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կոմունալ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ենթակառուցվածքների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հողեր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տրանսպորտի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հետագայում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փոփոխության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դրական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եզրակացությունը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ստանալուց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հետո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առանց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մրցույթի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----- </w:t>
      </w:r>
      <w:proofErr w:type="spellStart"/>
      <w:r>
        <w:rPr>
          <w:color w:val="333333"/>
          <w:sz w:val="21"/>
          <w:szCs w:val="21"/>
        </w:rPr>
        <w:t>տարի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ժամկետով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տարեկան</w:t>
      </w:r>
      <w:proofErr w:type="spellEnd"/>
      <w:r>
        <w:rPr>
          <w:color w:val="333333"/>
          <w:sz w:val="21"/>
          <w:szCs w:val="21"/>
        </w:rPr>
        <w:t xml:space="preserve"> ---------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վարձավճարով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տարամադրել</w:t>
      </w:r>
      <w:proofErr w:type="spellEnd"/>
      <w:r>
        <w:rPr>
          <w:color w:val="333333"/>
          <w:sz w:val="21"/>
          <w:szCs w:val="21"/>
        </w:rPr>
        <w:t xml:space="preserve"> «ԱՊԱՎԵՆ ՏԵՐՄԻՆԱԼ» ՓԲԸ-</w:t>
      </w:r>
      <w:proofErr w:type="spellStart"/>
      <w:r>
        <w:rPr>
          <w:color w:val="333333"/>
          <w:sz w:val="21"/>
          <w:szCs w:val="21"/>
        </w:rPr>
        <w:t>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ռազմավարական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ունեցող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երկաթգիծը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color w:val="333333"/>
          <w:sz w:val="21"/>
          <w:szCs w:val="21"/>
        </w:rPr>
        <w:t>:</w:t>
      </w:r>
    </w:p>
    <w:p w14:paraId="1593DBA6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2247AF35" w14:textId="370C60B1" w:rsidR="00DB309F" w:rsidRDefault="00DB309F" w:rsidP="00DB309F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150-Ա</w:t>
      </w:r>
    </w:p>
    <w:p w14:paraId="3319367F" w14:textId="77777777" w:rsidR="00DB309F" w:rsidRDefault="00DB309F" w:rsidP="00DB309F">
      <w:pPr>
        <w:pStyle w:val="a5"/>
        <w:jc w:val="center"/>
      </w:pPr>
      <w:r>
        <w:rPr>
          <w:rStyle w:val="a8"/>
        </w:rPr>
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694C64BD" w14:textId="77777777" w:rsidR="00DB309F" w:rsidRDefault="00DB309F" w:rsidP="00DB309F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Այրում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Բարեկամության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5/4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32C18A81" w14:textId="77777777" w:rsidR="00DB309F" w:rsidRDefault="00DB309F" w:rsidP="00DB309F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45EB3EF2" w14:textId="77777777" w:rsidR="00DB309F" w:rsidRDefault="00DB309F" w:rsidP="00DB309F">
      <w:pPr>
        <w:pStyle w:val="a5"/>
        <w:jc w:val="both"/>
        <w:rPr>
          <w:color w:val="333333"/>
          <w:sz w:val="21"/>
          <w:szCs w:val="21"/>
        </w:rPr>
      </w:pPr>
      <w:r>
        <w:rPr>
          <w:rFonts w:cs="Calibri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Հանրապետության Տավուշի մարզի Նոյեմբերյան համայնքի քաղաք Այրում, Բարեկամության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փողոց, 5/4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 xml:space="preserve">հասցեում գտնվող բնակավայրերի բնակելի կառուցապատման </w:t>
      </w:r>
      <w:r>
        <w:rPr>
          <w:color w:val="333333"/>
          <w:sz w:val="21"/>
          <w:szCs w:val="21"/>
          <w:lang w:val="hy-AM"/>
        </w:rPr>
        <w:lastRenderedPageBreak/>
        <w:t>հողամասը և հողամասում գտնվող կառույցը՝ ավտոտնակ,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645E2EEB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6CDA99B6" w14:textId="77777777" w:rsidR="00BB78E8" w:rsidRDefault="00BB78E8" w:rsidP="00DB309F">
      <w:pPr>
        <w:pStyle w:val="a5"/>
        <w:jc w:val="both"/>
      </w:pPr>
    </w:p>
    <w:p w14:paraId="71882F0F" w14:textId="49EA3143" w:rsidR="00BB78E8" w:rsidRDefault="00BB78E8" w:rsidP="00BB78E8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151-Ա</w:t>
      </w:r>
    </w:p>
    <w:p w14:paraId="10823B34" w14:textId="77777777" w:rsidR="00BB78E8" w:rsidRDefault="00BB78E8" w:rsidP="00BB78E8">
      <w:pPr>
        <w:pStyle w:val="a5"/>
        <w:jc w:val="center"/>
      </w:pPr>
      <w:r>
        <w:rPr>
          <w:rStyle w:val="a8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F25EAF7" w14:textId="77777777" w:rsidR="00BB78E8" w:rsidRDefault="00BB78E8" w:rsidP="00BB78E8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1CB404F6" w14:textId="77777777" w:rsidR="00BB78E8" w:rsidRDefault="00BB78E8" w:rsidP="00BB78E8">
      <w:pPr>
        <w:pStyle w:val="a5"/>
        <w:jc w:val="center"/>
      </w:pPr>
      <w:r>
        <w:t>ՀԱՄԱՅՆՔԻ ԱՎԱԳԱՆԻՆ ՈՐՈՇՈՒՄ Է</w:t>
      </w:r>
    </w:p>
    <w:p w14:paraId="412F1554" w14:textId="77777777" w:rsidR="00BB78E8" w:rsidRDefault="00BB78E8" w:rsidP="00BB78E8">
      <w:pPr>
        <w:pStyle w:val="a5"/>
        <w:jc w:val="both"/>
      </w:pPr>
      <w:r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13-րդ </w:t>
      </w:r>
      <w:proofErr w:type="spellStart"/>
      <w:r>
        <w:t>փողոց</w:t>
      </w:r>
      <w:proofErr w:type="spellEnd"/>
      <w:r>
        <w:t xml:space="preserve">, 1-ին </w:t>
      </w:r>
      <w:proofErr w:type="spellStart"/>
      <w:r>
        <w:t>փակուղի</w:t>
      </w:r>
      <w:proofErr w:type="spellEnd"/>
      <w:r>
        <w:t xml:space="preserve"> 8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11-017-0049-0014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0.08123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465207B0" w14:textId="77777777" w:rsidR="00BB78E8" w:rsidRDefault="00BB78E8" w:rsidP="00BB78E8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53FDD26A" w14:textId="77777777" w:rsidR="00BB78E8" w:rsidRDefault="00BB78E8" w:rsidP="00BB78E8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4B7E006D" w14:textId="77777777" w:rsidR="00241D1D" w:rsidRPr="00986196" w:rsidRDefault="00BB78E8" w:rsidP="00986196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0C3ACF61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18239065" w14:textId="3870B1A1" w:rsidR="00DB5005" w:rsidRDefault="00DB5005" w:rsidP="00DB5005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152-Ա</w:t>
      </w:r>
    </w:p>
    <w:p w14:paraId="27672352" w14:textId="77777777" w:rsidR="00DB5005" w:rsidRDefault="00DB5005" w:rsidP="00DB5005">
      <w:pPr>
        <w:pStyle w:val="a5"/>
        <w:jc w:val="center"/>
      </w:pPr>
      <w:r>
        <w:rPr>
          <w:rStyle w:val="a8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AC2D635" w14:textId="77777777" w:rsidR="00DB5005" w:rsidRDefault="00DB5005" w:rsidP="00DB5005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5FA08BCA" w14:textId="77777777" w:rsidR="00DB5005" w:rsidRDefault="00DB5005" w:rsidP="00DB5005">
      <w:pPr>
        <w:pStyle w:val="a5"/>
        <w:jc w:val="center"/>
      </w:pPr>
      <w:r>
        <w:t>ՀԱՄԱՅՆՔԻ ԱՎԱԳԱՆԻՆ ՈՐՈՇՈՒՄ Է</w:t>
      </w:r>
    </w:p>
    <w:p w14:paraId="2D1FAABD" w14:textId="77777777" w:rsidR="00DB5005" w:rsidRDefault="00DB5005" w:rsidP="00DB5005">
      <w:pPr>
        <w:pStyle w:val="a5"/>
        <w:jc w:val="both"/>
      </w:pPr>
      <w:r>
        <w:rPr>
          <w:rFonts w:ascii="Calibri" w:hAnsi="Calibri" w:cs="Calibri"/>
        </w:rPr>
        <w:t> 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13-րդ </w:t>
      </w:r>
      <w:proofErr w:type="spellStart"/>
      <w:r>
        <w:t>փողոց</w:t>
      </w:r>
      <w:proofErr w:type="spellEnd"/>
      <w:r>
        <w:t xml:space="preserve"> 2-րդ </w:t>
      </w:r>
      <w:proofErr w:type="spellStart"/>
      <w:r>
        <w:t>նրբանցք</w:t>
      </w:r>
      <w:proofErr w:type="spellEnd"/>
      <w:r>
        <w:rPr>
          <w:rFonts w:ascii="Calibri" w:hAnsi="Calibri" w:cs="Calibri"/>
        </w:rPr>
        <w:t> </w:t>
      </w:r>
      <w:r>
        <w:t xml:space="preserve"> 1/2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11-017-0007-0004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</w:t>
      </w:r>
      <w:r>
        <w:rPr>
          <w:rFonts w:ascii="Cambria Math" w:hAnsi="Cambria Math" w:cs="Cambria Math"/>
        </w:rPr>
        <w:t>․</w:t>
      </w:r>
      <w:r>
        <w:t xml:space="preserve">10073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32E5CCC8" w14:textId="77777777" w:rsidR="00DB5005" w:rsidRDefault="00DB5005" w:rsidP="00DB5005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34EDF05F" w14:textId="77777777" w:rsidR="00DB5005" w:rsidRDefault="00DB5005" w:rsidP="00DB5005">
      <w:pPr>
        <w:pStyle w:val="a5"/>
        <w:jc w:val="both"/>
      </w:pPr>
      <w:r>
        <w:lastRenderedPageBreak/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272B2C94" w14:textId="77777777" w:rsidR="001262CD" w:rsidRDefault="00DB5005" w:rsidP="00DB5005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47328631" w14:textId="77777777" w:rsidR="00E35E53" w:rsidRPr="00E35E53" w:rsidRDefault="00DB5005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r>
        <w:br/>
      </w:r>
      <w:proofErr w:type="spellStart"/>
      <w:r w:rsidR="00E35E53">
        <w:rPr>
          <w:rFonts w:ascii="GHEA Grapalat" w:eastAsia="Times New Roman" w:hAnsi="GHEA Grapalat"/>
          <w:lang w:val="en-US"/>
        </w:rPr>
        <w:t>Որոշումն</w:t>
      </w:r>
      <w:proofErr w:type="spellEnd"/>
      <w:r w:rsid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 w:rsidR="00E35E53">
        <w:rPr>
          <w:rFonts w:ascii="GHEA Grapalat" w:eastAsia="Times New Roman" w:hAnsi="GHEA Grapalat"/>
          <w:lang w:val="en-US"/>
        </w:rPr>
        <w:t>ընդունվեց</w:t>
      </w:r>
      <w:proofErr w:type="spellEnd"/>
      <w:r w:rsidR="00E35E53">
        <w:rPr>
          <w:rFonts w:ascii="GHEA Grapalat" w:eastAsia="Times New Roman" w:hAnsi="GHEA Grapalat"/>
          <w:lang w:val="en-US"/>
        </w:rPr>
        <w:t xml:space="preserve"> </w:t>
      </w:r>
      <w:proofErr w:type="spellStart"/>
      <w:r w:rsidR="00E35E53">
        <w:rPr>
          <w:rFonts w:ascii="GHEA Grapalat" w:eastAsia="Times New Roman" w:hAnsi="GHEA Grapalat"/>
          <w:lang w:val="en-US"/>
        </w:rPr>
        <w:t>միաձայն</w:t>
      </w:r>
      <w:proofErr w:type="spellEnd"/>
      <w:r w:rsidR="00E35E53">
        <w:rPr>
          <w:rFonts w:ascii="GHEA Grapalat" w:eastAsia="Times New Roman" w:hAnsi="GHEA Grapalat"/>
          <w:lang w:val="en-US"/>
        </w:rPr>
        <w:t>:</w:t>
      </w:r>
    </w:p>
    <w:p w14:paraId="3E59E8DB" w14:textId="7852EA5A" w:rsidR="0007693C" w:rsidRDefault="0007693C" w:rsidP="0007693C">
      <w:pPr>
        <w:pStyle w:val="a5"/>
        <w:jc w:val="right"/>
        <w:rPr>
          <w:b/>
          <w:bCs/>
          <w:color w:val="000000"/>
          <w:sz w:val="28"/>
          <w:szCs w:val="28"/>
        </w:rPr>
      </w:pPr>
    </w:p>
    <w:p w14:paraId="1A46F127" w14:textId="565B429B" w:rsidR="00886CA7" w:rsidRDefault="00886CA7" w:rsidP="00886CA7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153-Ա</w:t>
      </w:r>
    </w:p>
    <w:p w14:paraId="2E9E259C" w14:textId="77777777" w:rsidR="00886CA7" w:rsidRDefault="00886CA7" w:rsidP="00886CA7">
      <w:pPr>
        <w:pStyle w:val="a5"/>
        <w:jc w:val="center"/>
      </w:pPr>
      <w:r>
        <w:rPr>
          <w:rStyle w:val="a8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04158D3E" w14:textId="77777777" w:rsidR="00886CA7" w:rsidRDefault="00886CA7" w:rsidP="00886CA7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49D84682" w14:textId="77777777" w:rsidR="00886CA7" w:rsidRDefault="00886CA7" w:rsidP="00886CA7">
      <w:pPr>
        <w:pStyle w:val="a5"/>
        <w:jc w:val="center"/>
      </w:pPr>
      <w:r>
        <w:t>ՀԱՄԱՅՆՔԻ ԱՎԱԳԱՆԻՆ ՈՐՈՇՈՒՄ Է</w:t>
      </w:r>
    </w:p>
    <w:p w14:paraId="0915D1E8" w14:textId="77777777" w:rsidR="00886CA7" w:rsidRDefault="00886CA7" w:rsidP="00886CA7">
      <w:pPr>
        <w:pStyle w:val="a5"/>
        <w:jc w:val="both"/>
      </w:pPr>
      <w:r>
        <w:rPr>
          <w:rFonts w:ascii="Calibri" w:hAnsi="Calibri" w:cs="Calibri"/>
        </w:rPr>
        <w:t> </w:t>
      </w:r>
      <w:r>
        <w:t>1</w:t>
      </w:r>
      <w:r>
        <w:rPr>
          <w:rFonts w:ascii="Cambria Math" w:hAnsi="Cambria Math" w:cs="Cambria Math"/>
        </w:rPr>
        <w:t>․</w:t>
      </w:r>
      <w:r>
        <w:t xml:space="preserve">Աճուրդային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13-րդ </w:t>
      </w:r>
      <w:proofErr w:type="spellStart"/>
      <w:r>
        <w:t>փողոց</w:t>
      </w:r>
      <w:proofErr w:type="spellEnd"/>
      <w:r>
        <w:t xml:space="preserve"> 2-րդ </w:t>
      </w:r>
      <w:proofErr w:type="spellStart"/>
      <w:r>
        <w:t>նրբանցք</w:t>
      </w:r>
      <w:proofErr w:type="spellEnd"/>
      <w:r>
        <w:rPr>
          <w:rFonts w:ascii="Calibri" w:hAnsi="Calibri" w:cs="Calibri"/>
        </w:rPr>
        <w:t> </w:t>
      </w:r>
      <w:r>
        <w:t xml:space="preserve"> 1/1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11-017-0007-0008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</w:t>
      </w:r>
      <w:r>
        <w:rPr>
          <w:rFonts w:ascii="Cambria Math" w:hAnsi="Cambria Math" w:cs="Cambria Math"/>
        </w:rPr>
        <w:t>․</w:t>
      </w:r>
      <w:r>
        <w:t xml:space="preserve">10081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25225B3E" w14:textId="77777777" w:rsidR="00886CA7" w:rsidRDefault="00886CA7" w:rsidP="00886CA7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32132893" w14:textId="77777777" w:rsidR="00886CA7" w:rsidRDefault="00886CA7" w:rsidP="00886CA7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24085B15" w14:textId="1FF575C2" w:rsidR="00886CA7" w:rsidRDefault="00886CA7" w:rsidP="00886CA7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26B35F15" w14:textId="77777777" w:rsidR="00E35E53" w:rsidRDefault="00E35E53" w:rsidP="00886CA7">
      <w:pPr>
        <w:pStyle w:val="a5"/>
        <w:jc w:val="both"/>
      </w:pPr>
    </w:p>
    <w:p w14:paraId="7C96973E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2767C738" w14:textId="4A5366AB" w:rsidR="00EA01DC" w:rsidRDefault="00EA01DC" w:rsidP="00EA01DC">
      <w:pPr>
        <w:pStyle w:val="a5"/>
        <w:jc w:val="center"/>
      </w:pP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154-Ա</w:t>
      </w:r>
    </w:p>
    <w:p w14:paraId="5352837D" w14:textId="77777777" w:rsidR="00EA01DC" w:rsidRDefault="00EA01DC" w:rsidP="00EA01DC">
      <w:pPr>
        <w:pStyle w:val="a5"/>
        <w:jc w:val="center"/>
      </w:pPr>
      <w:r>
        <w:rPr>
          <w:rStyle w:val="a8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1F8B2B94" w14:textId="77777777" w:rsidR="00EA01DC" w:rsidRDefault="00EA01DC" w:rsidP="00EA01DC">
      <w:pPr>
        <w:pStyle w:val="a5"/>
        <w:jc w:val="center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, և </w:t>
      </w:r>
      <w:proofErr w:type="spellStart"/>
      <w:r>
        <w:t>նկատի</w:t>
      </w:r>
      <w:proofErr w:type="spellEnd"/>
      <w:r>
        <w:t xml:space="preserve"> </w:t>
      </w:r>
      <w:proofErr w:type="spellStart"/>
      <w:r>
        <w:t>ունենալով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Դպրոցականների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15/2</w:t>
      </w:r>
      <w:r>
        <w:rPr>
          <w:rFonts w:ascii="Calibri" w:hAnsi="Calibri" w:cs="Calibri"/>
        </w:rPr>
        <w:t> </w:t>
      </w:r>
      <w:proofErr w:type="spellStart"/>
      <w:r>
        <w:t>ավտոտնակ</w:t>
      </w:r>
      <w:proofErr w:type="spellEnd"/>
      <w:r>
        <w:rPr>
          <w:rFonts w:ascii="Calibri" w:hAnsi="Calibri" w:cs="Calibri"/>
        </w:rPr>
        <w:t> 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կառույցը</w:t>
      </w:r>
      <w:proofErr w:type="spellEnd"/>
      <w:r>
        <w:t xml:space="preserve">՝ </w:t>
      </w:r>
      <w:proofErr w:type="spellStart"/>
      <w:r>
        <w:t>ավտոտնակը</w:t>
      </w:r>
      <w:proofErr w:type="spellEnd"/>
      <w:r>
        <w:t xml:space="preserve">, </w:t>
      </w:r>
      <w:proofErr w:type="spellStart"/>
      <w:r>
        <w:t>կառուցված</w:t>
      </w:r>
      <w:proofErr w:type="spellEnd"/>
      <w:r>
        <w:t xml:space="preserve"> </w:t>
      </w:r>
      <w:proofErr w:type="spellStart"/>
      <w:r>
        <w:t>չէ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60-րդ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նախատեսված</w:t>
      </w:r>
      <w:proofErr w:type="spellEnd"/>
      <w:r>
        <w:t xml:space="preserve"> </w:t>
      </w:r>
      <w:proofErr w:type="spellStart"/>
      <w:r>
        <w:t>հողամասերում</w:t>
      </w:r>
      <w:proofErr w:type="spellEnd"/>
      <w:r>
        <w:t xml:space="preserve"> և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նորմերի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կանոնների</w:t>
      </w:r>
      <w:proofErr w:type="spellEnd"/>
      <w:r>
        <w:t xml:space="preserve"> </w:t>
      </w:r>
      <w:proofErr w:type="spellStart"/>
      <w:r>
        <w:t>էական</w:t>
      </w:r>
      <w:proofErr w:type="spellEnd"/>
      <w:r>
        <w:t xml:space="preserve"> </w:t>
      </w:r>
      <w:proofErr w:type="spellStart"/>
      <w:r>
        <w:t>խախտումներով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առաջացնում</w:t>
      </w:r>
      <w:proofErr w:type="spellEnd"/>
      <w:r>
        <w:t xml:space="preserve"> </w:t>
      </w:r>
      <w:proofErr w:type="spellStart"/>
      <w:r>
        <w:t>հարկադիր</w:t>
      </w:r>
      <w:proofErr w:type="spellEnd"/>
      <w:r>
        <w:t xml:space="preserve"> </w:t>
      </w:r>
      <w:proofErr w:type="spellStart"/>
      <w:r>
        <w:t>սերվիտուտ</w:t>
      </w:r>
      <w:proofErr w:type="spellEnd"/>
      <w:r>
        <w:t xml:space="preserve"> </w:t>
      </w:r>
      <w:proofErr w:type="spellStart"/>
      <w:r>
        <w:t>պահանջելու</w:t>
      </w:r>
      <w:proofErr w:type="spellEnd"/>
      <w:r>
        <w:t xml:space="preserve"> </w:t>
      </w:r>
      <w:proofErr w:type="spellStart"/>
      <w:r>
        <w:t>իրավունք</w:t>
      </w:r>
      <w:proofErr w:type="spellEnd"/>
      <w:r>
        <w:t>՝</w:t>
      </w:r>
    </w:p>
    <w:p w14:paraId="39138616" w14:textId="77777777" w:rsidR="00EA01DC" w:rsidRDefault="00EA01DC" w:rsidP="00EA01DC">
      <w:pPr>
        <w:pStyle w:val="a5"/>
        <w:jc w:val="center"/>
      </w:pPr>
      <w:r>
        <w:t>ՀԱՄԱՅՆՔԻ ԱՎԱԳԱՆԻՆ ՈՐՈՇՈՒՄ Է</w:t>
      </w:r>
    </w:p>
    <w:p w14:paraId="3D0BD21C" w14:textId="77777777" w:rsidR="00EA01DC" w:rsidRDefault="00EA01DC" w:rsidP="00EA01DC">
      <w:pPr>
        <w:pStyle w:val="a5"/>
      </w:pPr>
      <w:r>
        <w:lastRenderedPageBreak/>
        <w:t xml:space="preserve">1.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, </w:t>
      </w:r>
      <w:proofErr w:type="spellStart"/>
      <w:r>
        <w:t>Դպրոցականների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15/2 </w:t>
      </w:r>
      <w:proofErr w:type="spellStart"/>
      <w:r>
        <w:t>ավտոտնակ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, 11-004-0049-0158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0.0025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և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ընդհանուր</w:t>
      </w:r>
      <w:proofErr w:type="spellEnd"/>
      <w:r>
        <w:t xml:space="preserve">՝ 25 </w:t>
      </w:r>
      <w:proofErr w:type="spellStart"/>
      <w:r>
        <w:t>քմ</w:t>
      </w:r>
      <w:proofErr w:type="spellEnd"/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՝ </w:t>
      </w:r>
      <w:proofErr w:type="spellStart"/>
      <w:r>
        <w:t>ավտոտնակ</w:t>
      </w:r>
      <w:proofErr w:type="spellEnd"/>
      <w:r>
        <w:t xml:space="preserve"> (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մակերես</w:t>
      </w:r>
      <w:proofErr w:type="spellEnd"/>
      <w:r>
        <w:t xml:space="preserve"> 22,2 </w:t>
      </w:r>
      <w:proofErr w:type="spellStart"/>
      <w:r>
        <w:t>քմ</w:t>
      </w:r>
      <w:proofErr w:type="spellEnd"/>
      <w:r>
        <w:t xml:space="preserve"> ),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կառույցն</w:t>
      </w:r>
      <w:proofErr w:type="spellEnd"/>
      <w:r>
        <w:t xml:space="preserve"> </w:t>
      </w:r>
      <w:proofErr w:type="spellStart"/>
      <w:r>
        <w:t>իրականացրած</w:t>
      </w:r>
      <w:proofErr w:type="spellEnd"/>
      <w:r>
        <w:t xml:space="preserve"> </w:t>
      </w:r>
      <w:proofErr w:type="spellStart"/>
      <w:r>
        <w:t>Ժանետա</w:t>
      </w:r>
      <w:proofErr w:type="spellEnd"/>
      <w:r>
        <w:t xml:space="preserve"> </w:t>
      </w:r>
      <w:proofErr w:type="spellStart"/>
      <w:r>
        <w:t>Լազրի</w:t>
      </w:r>
      <w:proofErr w:type="spellEnd"/>
      <w:r>
        <w:t xml:space="preserve"> </w:t>
      </w:r>
      <w:proofErr w:type="spellStart"/>
      <w:r>
        <w:t>Բուդաղյանին</w:t>
      </w:r>
      <w:proofErr w:type="spellEnd"/>
      <w:r>
        <w:t>:</w:t>
      </w:r>
    </w:p>
    <w:p w14:paraId="09884707" w14:textId="77777777" w:rsidR="00EA01DC" w:rsidRDefault="00EA01DC" w:rsidP="00EA01DC">
      <w:pPr>
        <w:pStyle w:val="a5"/>
        <w:jc w:val="both"/>
      </w:pPr>
      <w:r>
        <w:t xml:space="preserve">2. </w:t>
      </w:r>
      <w:proofErr w:type="spellStart"/>
      <w:r>
        <w:t>Կառույցի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և </w:t>
      </w:r>
      <w:proofErr w:type="spellStart"/>
      <w:r>
        <w:t>պահպանման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հատկացված</w:t>
      </w:r>
      <w:proofErr w:type="spellEnd"/>
      <w:r>
        <w:t xml:space="preserve"> </w:t>
      </w:r>
      <w:proofErr w:type="spellStart"/>
      <w:r>
        <w:t>հողատարածքը</w:t>
      </w:r>
      <w:proofErr w:type="spellEnd"/>
      <w:r>
        <w:t xml:space="preserve"> և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առկա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18.05.2006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912-Ն </w:t>
      </w:r>
      <w:proofErr w:type="spellStart"/>
      <w:r>
        <w:t>որոշումով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՝</w:t>
      </w:r>
    </w:p>
    <w:p w14:paraId="4C199CA0" w14:textId="77777777" w:rsidR="00EA01DC" w:rsidRDefault="00EA01DC" w:rsidP="00EA01DC">
      <w:pPr>
        <w:pStyle w:val="a5"/>
      </w:pPr>
      <w:r>
        <w:t xml:space="preserve">1) 0.0025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հողամասի օտարման գինը սահմանել՝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30530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(երեսուն հազար հինգ հարյուր երեսուն)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ՀՀ դրամ։</w:t>
      </w:r>
    </w:p>
    <w:p w14:paraId="0D9A921A" w14:textId="77777777" w:rsidR="00EA01DC" w:rsidRDefault="00EA01DC" w:rsidP="00EA01DC">
      <w:pPr>
        <w:pStyle w:val="a5"/>
      </w:pPr>
      <w:r>
        <w:rPr>
          <w:lang w:val="hy-AM"/>
        </w:rPr>
        <w:t>2) 25 քմ ընդհանուր արտաքին մակերեսով կառույցի գինը սահմանել՝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30230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(երեսուն հազար երկու հարյուր երեսուն</w:t>
      </w:r>
      <w:r>
        <w:t xml:space="preserve">) ՀՀ </w:t>
      </w:r>
      <w:proofErr w:type="spellStart"/>
      <w:r>
        <w:t>դրամ</w:t>
      </w:r>
      <w:proofErr w:type="spellEnd"/>
      <w:r>
        <w:t>:</w:t>
      </w:r>
    </w:p>
    <w:p w14:paraId="7DE3991A" w14:textId="77777777" w:rsidR="00EA01DC" w:rsidRDefault="00EA01DC" w:rsidP="00EA01DC">
      <w:pPr>
        <w:pStyle w:val="a5"/>
      </w:pPr>
      <w:r>
        <w:rPr>
          <w:lang w:val="hy-AM"/>
        </w:rPr>
        <w:t>3. Կառույցն օգտագործել ըստ նպատակային և գործառնական նշանակության:</w:t>
      </w:r>
    </w:p>
    <w:p w14:paraId="1F757A5A" w14:textId="77777777" w:rsidR="00EA01DC" w:rsidRDefault="00EA01DC" w:rsidP="00EA01DC">
      <w:pPr>
        <w:pStyle w:val="a5"/>
        <w:rPr>
          <w:lang w:val="hy-AM"/>
        </w:rPr>
      </w:pPr>
      <w:r>
        <w:rPr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38351FA8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78E38491" w14:textId="77777777" w:rsidR="001262CD" w:rsidRDefault="001262CD" w:rsidP="00EA01DC">
      <w:pPr>
        <w:pStyle w:val="a5"/>
      </w:pPr>
    </w:p>
    <w:p w14:paraId="7B317A12" w14:textId="40238377" w:rsidR="00235065" w:rsidRDefault="00235065" w:rsidP="00235065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155-Ա</w:t>
      </w:r>
    </w:p>
    <w:p w14:paraId="3424ECB1" w14:textId="77777777" w:rsidR="00235065" w:rsidRDefault="00235065" w:rsidP="00235065">
      <w:pPr>
        <w:pStyle w:val="a5"/>
        <w:jc w:val="center"/>
      </w:pPr>
      <w:r>
        <w:rPr>
          <w:rStyle w:val="a8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0799085D" w14:textId="77777777" w:rsidR="00235065" w:rsidRDefault="00235065" w:rsidP="0023506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Մ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Կալինինի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14E284E5" w14:textId="77777777" w:rsidR="00235065" w:rsidRDefault="00235065" w:rsidP="0023506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51110601" w14:textId="77777777" w:rsidR="00274703" w:rsidRDefault="00235065" w:rsidP="00235065">
      <w:pPr>
        <w:pStyle w:val="a5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Մ. Կալինինի փողոց, 12/3 շինություն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կառույցները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690C4CDD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0F48AAAD" w14:textId="2D775608" w:rsidR="00A34C2F" w:rsidRDefault="00A34C2F" w:rsidP="00A34C2F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156-Ա</w:t>
      </w:r>
    </w:p>
    <w:p w14:paraId="71C87308" w14:textId="77777777" w:rsidR="00A34C2F" w:rsidRDefault="00A34C2F" w:rsidP="00A34C2F">
      <w:pPr>
        <w:pStyle w:val="a5"/>
        <w:jc w:val="center"/>
      </w:pPr>
      <w:r>
        <w:rPr>
          <w:rStyle w:val="a8"/>
        </w:rPr>
        <w:lastRenderedPageBreak/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1F1DEFC" w14:textId="77777777" w:rsidR="00A34C2F" w:rsidRDefault="00A34C2F" w:rsidP="00A34C2F">
      <w:pPr>
        <w:pStyle w:val="a5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270444BD" w14:textId="77777777" w:rsidR="00A34C2F" w:rsidRDefault="00A34C2F" w:rsidP="00A34C2F">
      <w:pPr>
        <w:pStyle w:val="a5"/>
        <w:jc w:val="center"/>
      </w:pPr>
      <w:r>
        <w:t>ՀԱՄԱՅՆՔԻ ԱՎԱԳԱՆԻՆ ՈՐՈՇՈՒՄ Է</w:t>
      </w:r>
    </w:p>
    <w:p w14:paraId="69CDBC4E" w14:textId="77777777" w:rsidR="00A34C2F" w:rsidRDefault="00A34C2F" w:rsidP="00A34C2F">
      <w:pPr>
        <w:pStyle w:val="a5"/>
        <w:jc w:val="both"/>
      </w:pPr>
      <w:r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13-րդ </w:t>
      </w:r>
      <w:proofErr w:type="spellStart"/>
      <w:r>
        <w:t>փողոց</w:t>
      </w:r>
      <w:proofErr w:type="spellEnd"/>
      <w:r>
        <w:t xml:space="preserve"> 13/1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11-017-0107-0022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0.13133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14BDFEA4" w14:textId="77777777" w:rsidR="00A34C2F" w:rsidRDefault="00A34C2F" w:rsidP="00A34C2F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57DE882F" w14:textId="77777777" w:rsidR="00A34C2F" w:rsidRDefault="00A34C2F" w:rsidP="00A34C2F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0F1B4C2B" w14:textId="77777777" w:rsidR="00A34C2F" w:rsidRDefault="00A34C2F" w:rsidP="00A34C2F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17EDBC83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2545BFFA" w14:textId="77777777" w:rsidR="00274703" w:rsidRDefault="00274703" w:rsidP="00235065">
      <w:pPr>
        <w:pStyle w:val="a5"/>
        <w:rPr>
          <w:color w:val="333333"/>
          <w:sz w:val="21"/>
          <w:szCs w:val="21"/>
        </w:rPr>
      </w:pPr>
    </w:p>
    <w:p w14:paraId="31AF6A25" w14:textId="562C36AA" w:rsidR="00B042A5" w:rsidRDefault="00B042A5" w:rsidP="00B042A5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157-Ա</w:t>
      </w:r>
    </w:p>
    <w:p w14:paraId="3187D633" w14:textId="77777777" w:rsidR="00B042A5" w:rsidRDefault="00B042A5" w:rsidP="00B042A5">
      <w:pPr>
        <w:pStyle w:val="a5"/>
        <w:jc w:val="center"/>
      </w:pPr>
      <w:r>
        <w:rPr>
          <w:rStyle w:val="a8"/>
        </w:rPr>
        <w:t>ԱՆՇԱՐԺ ԳՈՒՅՔԻ ՀԱՐԿԻ ԱՐՏՈՆՈՒԹՅՈՒՆ ԿԻՐԱՌԵԼՈՒ ՄԱՍԻՆ</w:t>
      </w:r>
    </w:p>
    <w:p w14:paraId="43312451" w14:textId="77777777" w:rsidR="00B042A5" w:rsidRDefault="00B042A5" w:rsidP="00B042A5">
      <w:pPr>
        <w:pStyle w:val="a5"/>
        <w:jc w:val="center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230-րդ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4-րդ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ՀՀ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18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09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2017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1213-Ն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Բագրատաշեն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փող</w:t>
      </w:r>
      <w:proofErr w:type="spellEnd"/>
      <w:r>
        <w:rPr>
          <w:color w:val="333333"/>
          <w:sz w:val="21"/>
          <w:szCs w:val="21"/>
        </w:rPr>
        <w:t xml:space="preserve">. շ.17 </w:t>
      </w:r>
      <w:proofErr w:type="spellStart"/>
      <w:r>
        <w:rPr>
          <w:color w:val="333333"/>
          <w:sz w:val="21"/>
          <w:szCs w:val="21"/>
        </w:rPr>
        <w:t>բն</w:t>
      </w:r>
      <w:proofErr w:type="spellEnd"/>
      <w:r>
        <w:rPr>
          <w:color w:val="333333"/>
          <w:sz w:val="21"/>
          <w:szCs w:val="21"/>
        </w:rPr>
        <w:t xml:space="preserve">. 1 </w:t>
      </w:r>
      <w:proofErr w:type="spellStart"/>
      <w:r>
        <w:rPr>
          <w:color w:val="333333"/>
          <w:sz w:val="21"/>
          <w:szCs w:val="21"/>
        </w:rPr>
        <w:t>հասցեի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բնակիչ</w:t>
      </w:r>
      <w:proofErr w:type="spellEnd"/>
      <w:r>
        <w:rPr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Գագիկ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Բարսեղի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Սահակյանի</w:t>
      </w:r>
      <w:proofErr w:type="spellEnd"/>
      <w:r>
        <w:rPr>
          <w:color w:val="333333"/>
          <w:sz w:val="21"/>
          <w:szCs w:val="21"/>
        </w:rPr>
        <w:t xml:space="preserve"> 30.01.2024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>՝</w:t>
      </w:r>
    </w:p>
    <w:p w14:paraId="4F4AFD55" w14:textId="77777777" w:rsidR="00B042A5" w:rsidRDefault="00B042A5" w:rsidP="00B042A5">
      <w:pPr>
        <w:pStyle w:val="a5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ՀԱՄԱՅՆՔԻ ԱՎԱԳԱՆԻՆ ՈՐՈՇՈՒՄ Է</w:t>
      </w:r>
    </w:p>
    <w:p w14:paraId="0AE591C7" w14:textId="77777777" w:rsidR="00B042A5" w:rsidRDefault="00B042A5" w:rsidP="00B042A5">
      <w:pPr>
        <w:pStyle w:val="a5"/>
        <w:jc w:val="both"/>
      </w:pPr>
      <w:proofErr w:type="spellStart"/>
      <w:r>
        <w:rPr>
          <w:color w:val="333333"/>
          <w:sz w:val="21"/>
          <w:szCs w:val="21"/>
        </w:rPr>
        <w:t>Նոր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երիտասարդ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պտղատու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այգի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հիմնելու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Գագիկ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Բարսեղի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Սահակյանին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4 </w:t>
      </w:r>
      <w:proofErr w:type="spellStart"/>
      <w:r>
        <w:rPr>
          <w:color w:val="333333"/>
          <w:sz w:val="21"/>
          <w:szCs w:val="21"/>
        </w:rPr>
        <w:t>տարի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ժամկետով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ազատել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պատկանող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Բագրատաշեն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գյուղի</w:t>
      </w:r>
      <w:proofErr w:type="spellEnd"/>
      <w:r>
        <w:rPr>
          <w:color w:val="333333"/>
          <w:sz w:val="21"/>
          <w:szCs w:val="21"/>
        </w:rPr>
        <w:t xml:space="preserve"> 11-016-0188-0004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, 0,75517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անշարժ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գույքի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հարկից</w:t>
      </w:r>
      <w:proofErr w:type="spellEnd"/>
      <w:r>
        <w:rPr>
          <w:color w:val="333333"/>
          <w:sz w:val="21"/>
          <w:szCs w:val="21"/>
        </w:rPr>
        <w:t>:</w:t>
      </w:r>
    </w:p>
    <w:p w14:paraId="1665BB98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2416485A" w14:textId="77777777" w:rsidR="00B042A5" w:rsidRDefault="00B042A5" w:rsidP="00235065">
      <w:pPr>
        <w:pStyle w:val="a5"/>
        <w:rPr>
          <w:color w:val="333333"/>
          <w:sz w:val="21"/>
          <w:szCs w:val="21"/>
        </w:rPr>
      </w:pPr>
    </w:p>
    <w:p w14:paraId="57EFFB0F" w14:textId="7939F5B7" w:rsidR="005F1AE4" w:rsidRDefault="005F1AE4" w:rsidP="005F1AE4">
      <w:pPr>
        <w:pStyle w:val="a5"/>
        <w:jc w:val="center"/>
      </w:pP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158-Ա</w:t>
      </w:r>
    </w:p>
    <w:p w14:paraId="2C7F5BD9" w14:textId="77777777" w:rsidR="005F1AE4" w:rsidRDefault="005F1AE4" w:rsidP="005F1AE4">
      <w:pPr>
        <w:pStyle w:val="a5"/>
        <w:jc w:val="center"/>
      </w:pPr>
      <w:r>
        <w:rPr>
          <w:rStyle w:val="a8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CF34ECD" w14:textId="77777777" w:rsidR="005F1AE4" w:rsidRDefault="005F1AE4" w:rsidP="005F1AE4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67-րդ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</w:t>
      </w:r>
      <w:r>
        <w:rPr>
          <w:rFonts w:ascii="Calibri" w:hAnsi="Calibri" w:cs="Calibri"/>
        </w:rPr>
        <w:t>  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0D22E671" w14:textId="77777777" w:rsidR="005F1AE4" w:rsidRDefault="005F1AE4" w:rsidP="005F1AE4">
      <w:pPr>
        <w:pStyle w:val="a5"/>
        <w:jc w:val="center"/>
      </w:pPr>
      <w:r>
        <w:t>ՀԱՄԱՅՆՔԻ ԱՎԱԳԱՆԻՆ ՈՐՈՇՈՒՄ Է</w:t>
      </w:r>
    </w:p>
    <w:p w14:paraId="0EEF39F9" w14:textId="77777777" w:rsidR="005F1AE4" w:rsidRDefault="005F1AE4" w:rsidP="005F1AE4">
      <w:pPr>
        <w:pStyle w:val="a5"/>
        <w:jc w:val="both"/>
      </w:pPr>
      <w:r>
        <w:lastRenderedPageBreak/>
        <w:t xml:space="preserve">1. </w:t>
      </w:r>
      <w:proofErr w:type="spellStart"/>
      <w:r>
        <w:t>Աճուրդային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ՀՀ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</w:t>
      </w:r>
      <w:proofErr w:type="spellEnd"/>
      <w:r>
        <w:t xml:space="preserve">, </w:t>
      </w:r>
      <w:proofErr w:type="spellStart"/>
      <w:r>
        <w:t>համայնք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գյուղ</w:t>
      </w:r>
      <w:proofErr w:type="spellEnd"/>
      <w:r>
        <w:t xml:space="preserve"> </w:t>
      </w:r>
      <w:proofErr w:type="spellStart"/>
      <w:r>
        <w:t>Բաղանիս</w:t>
      </w:r>
      <w:proofErr w:type="spellEnd"/>
      <w:r>
        <w:rPr>
          <w:rFonts w:ascii="Calibri" w:hAnsi="Calibri" w:cs="Calibri"/>
        </w:rPr>
        <w:t> </w:t>
      </w:r>
      <w:r>
        <w:t xml:space="preserve">13-րդ </w:t>
      </w:r>
      <w:proofErr w:type="spellStart"/>
      <w:r>
        <w:t>փողոց</w:t>
      </w:r>
      <w:proofErr w:type="spellEnd"/>
      <w:r>
        <w:t xml:space="preserve"> 15/1 </w:t>
      </w:r>
      <w:proofErr w:type="spellStart"/>
      <w:r>
        <w:t>հողամաս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՝ 11-017-0107-0023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 0.09309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(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նշանակությունըՙ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) </w:t>
      </w:r>
      <w:proofErr w:type="spellStart"/>
      <w:r>
        <w:t>հողամասը</w:t>
      </w:r>
      <w:proofErr w:type="spellEnd"/>
      <w:r>
        <w:t>.</w:t>
      </w:r>
    </w:p>
    <w:p w14:paraId="0A8FAC6C" w14:textId="77777777" w:rsidR="005F1AE4" w:rsidRDefault="005F1AE4" w:rsidP="005F1AE4">
      <w:pPr>
        <w:pStyle w:val="a5"/>
        <w:jc w:val="both"/>
      </w:pPr>
      <w:r>
        <w:t>1)</w:t>
      </w:r>
      <w:r>
        <w:rPr>
          <w:rFonts w:ascii="Calibri" w:hAnsi="Calibri" w:cs="Calibri"/>
        </w:rPr>
        <w:t> 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100 ՀՀ </w:t>
      </w:r>
      <w:proofErr w:type="spellStart"/>
      <w:r>
        <w:t>դրամ</w:t>
      </w:r>
      <w:proofErr w:type="spellEnd"/>
      <w:r>
        <w:t>՝ 1 (</w:t>
      </w:r>
      <w:proofErr w:type="spellStart"/>
      <w:r>
        <w:t>մեկ</w:t>
      </w:r>
      <w:proofErr w:type="spellEnd"/>
      <w:r>
        <w:t xml:space="preserve">) </w:t>
      </w:r>
      <w:proofErr w:type="spellStart"/>
      <w:r>
        <w:t>քմ</w:t>
      </w:r>
      <w:proofErr w:type="spellEnd"/>
      <w:r>
        <w:t xml:space="preserve">-ի </w:t>
      </w:r>
      <w:proofErr w:type="spellStart"/>
      <w:r>
        <w:t>համար</w:t>
      </w:r>
      <w:proofErr w:type="spellEnd"/>
      <w:r>
        <w:t>,</w:t>
      </w:r>
    </w:p>
    <w:p w14:paraId="44D67018" w14:textId="77777777" w:rsidR="005F1AE4" w:rsidRDefault="005F1AE4" w:rsidP="005F1AE4">
      <w:pPr>
        <w:pStyle w:val="a5"/>
        <w:jc w:val="both"/>
      </w:pPr>
      <w:r>
        <w:t xml:space="preserve">2) </w:t>
      </w:r>
      <w:proofErr w:type="spellStart"/>
      <w:r>
        <w:t>տարածքն</w:t>
      </w:r>
      <w:proofErr w:type="spellEnd"/>
      <w:r>
        <w:t xml:space="preserve"> </w:t>
      </w:r>
      <w:proofErr w:type="spellStart"/>
      <w:r>
        <w:t>օգտագործել</w:t>
      </w:r>
      <w:proofErr w:type="spellEnd"/>
      <w:r>
        <w:t xml:space="preserve"> </w:t>
      </w:r>
      <w:proofErr w:type="spellStart"/>
      <w:r>
        <w:t>ըստ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>,</w:t>
      </w:r>
    </w:p>
    <w:p w14:paraId="71971FC8" w14:textId="77777777" w:rsidR="005F1AE4" w:rsidRDefault="005F1AE4" w:rsidP="005F1AE4">
      <w:pPr>
        <w:pStyle w:val="a5"/>
        <w:jc w:val="both"/>
      </w:pPr>
      <w:r>
        <w:t xml:space="preserve">3) </w:t>
      </w:r>
      <w:proofErr w:type="spellStart"/>
      <w:r>
        <w:t>տարածքի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գործընթացն</w:t>
      </w:r>
      <w:proofErr w:type="spellEnd"/>
      <w:r>
        <w:t xml:space="preserve"> </w:t>
      </w:r>
      <w:proofErr w:type="spellStart"/>
      <w:r>
        <w:t>ապահովել</w:t>
      </w:r>
      <w:proofErr w:type="spellEnd"/>
      <w:r>
        <w:rPr>
          <w:rFonts w:ascii="Calibri" w:hAnsi="Calibri" w:cs="Calibri"/>
        </w:rPr>
        <w:t> </w:t>
      </w:r>
      <w:r>
        <w:t>2</w:t>
      </w:r>
      <w:r>
        <w:rPr>
          <w:rFonts w:ascii="Calibri" w:hAnsi="Calibri" w:cs="Calibri"/>
        </w:rPr>
        <w:t> </w:t>
      </w:r>
      <w:r>
        <w:t>(</w:t>
      </w:r>
      <w:proofErr w:type="spellStart"/>
      <w:r>
        <w:t>երկու</w:t>
      </w:r>
      <w:proofErr w:type="spellEnd"/>
      <w:r>
        <w:t xml:space="preserve">)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>:</w:t>
      </w:r>
    </w:p>
    <w:p w14:paraId="57DA6D11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4DAB3E68" w14:textId="77777777" w:rsidR="005F1AE4" w:rsidRDefault="005F1AE4" w:rsidP="00235065">
      <w:pPr>
        <w:pStyle w:val="a5"/>
        <w:rPr>
          <w:color w:val="333333"/>
          <w:sz w:val="21"/>
          <w:szCs w:val="21"/>
        </w:rPr>
      </w:pPr>
    </w:p>
    <w:p w14:paraId="3D85F446" w14:textId="77777777" w:rsidR="001262CD" w:rsidRDefault="001262CD" w:rsidP="00235065">
      <w:pPr>
        <w:pStyle w:val="a5"/>
        <w:rPr>
          <w:color w:val="333333"/>
          <w:sz w:val="21"/>
          <w:szCs w:val="21"/>
        </w:rPr>
      </w:pPr>
    </w:p>
    <w:p w14:paraId="56F8E8C3" w14:textId="77777777" w:rsidR="001262CD" w:rsidRDefault="001262CD" w:rsidP="00235065">
      <w:pPr>
        <w:pStyle w:val="a5"/>
        <w:rPr>
          <w:color w:val="333333"/>
          <w:sz w:val="21"/>
          <w:szCs w:val="21"/>
        </w:rPr>
      </w:pPr>
    </w:p>
    <w:p w14:paraId="260657AF" w14:textId="77777777" w:rsidR="001262CD" w:rsidRDefault="001262CD" w:rsidP="00235065">
      <w:pPr>
        <w:pStyle w:val="a5"/>
        <w:rPr>
          <w:color w:val="333333"/>
          <w:sz w:val="21"/>
          <w:szCs w:val="21"/>
        </w:rPr>
      </w:pPr>
    </w:p>
    <w:p w14:paraId="3495A9DE" w14:textId="3F946524" w:rsidR="00762A34" w:rsidRDefault="00762A34" w:rsidP="00762A34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159-Ա</w:t>
      </w:r>
    </w:p>
    <w:p w14:paraId="6CA268E3" w14:textId="77777777" w:rsidR="00762A34" w:rsidRDefault="00762A34" w:rsidP="00762A34">
      <w:pPr>
        <w:pStyle w:val="a5"/>
        <w:jc w:val="center"/>
      </w:pPr>
      <w:r>
        <w:rPr>
          <w:rStyle w:val="a8"/>
        </w:rPr>
        <w:t xml:space="preserve">ՍԽԱԼՄԱՄԲ ՔԱՂԱՔԱՑՈՒ ԱՆՎԱՄԲ ՀԱՇՎԱՌՎԱԾ ՀՈՂԱՄԱՍԸ ՀԱՄԱՅՆՔԱՅԻՆ ՍԵՓԱԿԱՆՈՒԹՅՈՒՆ ՃԱՆԱՉԵԼՈՒ ՄԱՍԻՆ </w:t>
      </w:r>
    </w:p>
    <w:p w14:paraId="2D9EB1FE" w14:textId="77777777" w:rsidR="00762A34" w:rsidRDefault="00762A34" w:rsidP="00762A34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2021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29-ի </w:t>
      </w:r>
      <w:proofErr w:type="spellStart"/>
      <w:r>
        <w:t>թիվ</w:t>
      </w:r>
      <w:proofErr w:type="spellEnd"/>
      <w:r>
        <w:t xml:space="preserve"> 698-Ն </w:t>
      </w:r>
      <w:proofErr w:type="spellStart"/>
      <w:r>
        <w:t>որոշման</w:t>
      </w:r>
      <w:proofErr w:type="spellEnd"/>
      <w:r>
        <w:t xml:space="preserve"> 39-րդ </w:t>
      </w:r>
      <w:proofErr w:type="spellStart"/>
      <w:r>
        <w:t>կետի</w:t>
      </w:r>
      <w:proofErr w:type="spellEnd"/>
      <w:r>
        <w:t xml:space="preserve"> 1-ին </w:t>
      </w:r>
      <w:proofErr w:type="spellStart"/>
      <w:r>
        <w:t>ենթակետով</w:t>
      </w:r>
      <w:proofErr w:type="spellEnd"/>
      <w:r>
        <w:t>՝</w:t>
      </w:r>
    </w:p>
    <w:p w14:paraId="3C1F3BE9" w14:textId="77777777" w:rsidR="00762A34" w:rsidRDefault="00762A34" w:rsidP="00762A34">
      <w:pPr>
        <w:pStyle w:val="a5"/>
        <w:jc w:val="center"/>
      </w:pPr>
      <w:r>
        <w:t>ՀԱՄԱՅՆՔԻ ԱՎԱԳԱՆԻՆ ՈՐՈՇՈՒՄ Է</w:t>
      </w:r>
    </w:p>
    <w:p w14:paraId="154A1CEF" w14:textId="77777777" w:rsidR="00762A34" w:rsidRDefault="00762A34" w:rsidP="00762A34">
      <w:pPr>
        <w:pStyle w:val="a5"/>
        <w:jc w:val="both"/>
      </w:pPr>
      <w:proofErr w:type="spellStart"/>
      <w:r>
        <w:t>Սխալմամբ</w:t>
      </w:r>
      <w:proofErr w:type="spellEnd"/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քաղաքացու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քարտեզագրված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Ոսկեպար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11-049-0046-0018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՝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հողամասի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>:</w:t>
      </w:r>
    </w:p>
    <w:p w14:paraId="7196FD83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5744B4A5" w14:textId="77777777" w:rsidR="00DD37BD" w:rsidRDefault="00DD37BD" w:rsidP="00235065">
      <w:pPr>
        <w:pStyle w:val="a5"/>
        <w:rPr>
          <w:color w:val="333333"/>
          <w:sz w:val="21"/>
          <w:szCs w:val="21"/>
        </w:rPr>
      </w:pPr>
    </w:p>
    <w:p w14:paraId="01D30426" w14:textId="77777777" w:rsidR="001262CD" w:rsidRDefault="001262CD" w:rsidP="00235065">
      <w:pPr>
        <w:pStyle w:val="a5"/>
        <w:rPr>
          <w:color w:val="333333"/>
          <w:sz w:val="21"/>
          <w:szCs w:val="21"/>
        </w:rPr>
      </w:pPr>
    </w:p>
    <w:p w14:paraId="5F0200DE" w14:textId="3AF8F311" w:rsidR="00597538" w:rsidRDefault="00597538" w:rsidP="00597538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160-Ա</w:t>
      </w:r>
    </w:p>
    <w:p w14:paraId="6AE81AF7" w14:textId="77777777" w:rsidR="00597538" w:rsidRDefault="00597538" w:rsidP="00597538">
      <w:pPr>
        <w:pStyle w:val="a5"/>
        <w:jc w:val="center"/>
      </w:pPr>
      <w:r>
        <w:rPr>
          <w:rStyle w:val="a8"/>
        </w:rPr>
        <w:t>ԱՆՇԱՐԺ ԳՈՒՅՔԻ ՀԱՐԿԻ ԱՐՏՈՆՈՒԹՅՈՒՆ ԿԻՐԱՌԵԼՈՒ ՄԱՍԻՆ</w:t>
      </w:r>
    </w:p>
    <w:p w14:paraId="655F5929" w14:textId="77777777" w:rsidR="00597538" w:rsidRDefault="00597538" w:rsidP="00597538">
      <w:pPr>
        <w:pStyle w:val="a5"/>
        <w:jc w:val="center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230-րդ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4-րդ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ՀՀ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18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09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2017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1213-Ն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Բագրատաշեն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գյուղի</w:t>
      </w:r>
      <w:proofErr w:type="spellEnd"/>
      <w:r>
        <w:rPr>
          <w:color w:val="333333"/>
          <w:sz w:val="21"/>
          <w:szCs w:val="21"/>
        </w:rPr>
        <w:t xml:space="preserve"> 10-րդ </w:t>
      </w:r>
      <w:proofErr w:type="spellStart"/>
      <w:r>
        <w:rPr>
          <w:color w:val="333333"/>
          <w:sz w:val="21"/>
          <w:szCs w:val="21"/>
        </w:rPr>
        <w:t>տուն</w:t>
      </w:r>
      <w:proofErr w:type="spellEnd"/>
      <w:r>
        <w:rPr>
          <w:color w:val="333333"/>
          <w:sz w:val="21"/>
          <w:szCs w:val="21"/>
        </w:rPr>
        <w:t xml:space="preserve"> 19 </w:t>
      </w:r>
      <w:proofErr w:type="spellStart"/>
      <w:r>
        <w:rPr>
          <w:color w:val="333333"/>
          <w:sz w:val="21"/>
          <w:szCs w:val="21"/>
        </w:rPr>
        <w:t>հասցեի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բնակիչ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Միքայել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Գրիգորիի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Մնացականյանի</w:t>
      </w:r>
      <w:proofErr w:type="spellEnd"/>
      <w:r>
        <w:rPr>
          <w:color w:val="333333"/>
          <w:sz w:val="21"/>
          <w:szCs w:val="21"/>
        </w:rPr>
        <w:t xml:space="preserve"> 07.03.2025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>՝</w:t>
      </w:r>
    </w:p>
    <w:p w14:paraId="15EC553C" w14:textId="77777777" w:rsidR="00597538" w:rsidRDefault="00597538" w:rsidP="00597538">
      <w:pPr>
        <w:pStyle w:val="a5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ՀԱՄԱՅՆՔԻ ԱՎԱԳԱՆԻՆ ՈՐՈՇՈՒՄ Է</w:t>
      </w:r>
    </w:p>
    <w:p w14:paraId="268EA262" w14:textId="77777777" w:rsidR="00597538" w:rsidRDefault="00597538" w:rsidP="00597538">
      <w:pPr>
        <w:pStyle w:val="a5"/>
        <w:jc w:val="both"/>
      </w:pPr>
      <w:proofErr w:type="spellStart"/>
      <w:r>
        <w:rPr>
          <w:color w:val="333333"/>
          <w:sz w:val="21"/>
          <w:szCs w:val="21"/>
        </w:rPr>
        <w:lastRenderedPageBreak/>
        <w:t>Նոր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երիտասարդ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պտղատու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այգի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հիմնելու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Միքայել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Գրիգորիի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Մնացականյանին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4 </w:t>
      </w:r>
      <w:proofErr w:type="spellStart"/>
      <w:r>
        <w:rPr>
          <w:color w:val="333333"/>
          <w:sz w:val="21"/>
          <w:szCs w:val="21"/>
        </w:rPr>
        <w:t>տարի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ժամկետով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ազատել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պատկանող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Բագրատաշեն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գյուղի</w:t>
      </w:r>
      <w:proofErr w:type="spellEnd"/>
      <w:r>
        <w:rPr>
          <w:color w:val="333333"/>
          <w:sz w:val="21"/>
          <w:szCs w:val="21"/>
        </w:rPr>
        <w:t xml:space="preserve"> 11-016-0106-0004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0,523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և 11-016- 0105-0004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0,52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անշարժ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գույքերի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հարկից</w:t>
      </w:r>
      <w:proofErr w:type="spellEnd"/>
      <w:r>
        <w:rPr>
          <w:color w:val="333333"/>
          <w:sz w:val="21"/>
          <w:szCs w:val="21"/>
        </w:rPr>
        <w:t>:</w:t>
      </w:r>
    </w:p>
    <w:p w14:paraId="48F85D4C" w14:textId="77777777" w:rsidR="00597538" w:rsidRDefault="00597538" w:rsidP="00235065">
      <w:pPr>
        <w:pStyle w:val="a5"/>
        <w:rPr>
          <w:color w:val="333333"/>
          <w:sz w:val="21"/>
          <w:szCs w:val="21"/>
        </w:rPr>
      </w:pPr>
    </w:p>
    <w:p w14:paraId="488890B6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7B200253" w14:textId="77777777" w:rsidR="001262CD" w:rsidRDefault="001262CD" w:rsidP="00235065">
      <w:pPr>
        <w:pStyle w:val="a5"/>
        <w:rPr>
          <w:color w:val="333333"/>
          <w:sz w:val="21"/>
          <w:szCs w:val="21"/>
        </w:rPr>
      </w:pPr>
    </w:p>
    <w:p w14:paraId="16062291" w14:textId="77777777" w:rsidR="001262CD" w:rsidRDefault="001262CD" w:rsidP="00235065">
      <w:pPr>
        <w:pStyle w:val="a5"/>
        <w:rPr>
          <w:color w:val="333333"/>
          <w:sz w:val="21"/>
          <w:szCs w:val="21"/>
        </w:rPr>
      </w:pPr>
    </w:p>
    <w:p w14:paraId="0468C442" w14:textId="77777777" w:rsidR="001262CD" w:rsidRDefault="001262CD" w:rsidP="00235065">
      <w:pPr>
        <w:pStyle w:val="a5"/>
        <w:rPr>
          <w:color w:val="333333"/>
          <w:sz w:val="21"/>
          <w:szCs w:val="21"/>
        </w:rPr>
      </w:pPr>
    </w:p>
    <w:p w14:paraId="423DD891" w14:textId="77777777" w:rsidR="006D70D5" w:rsidRDefault="006D70D5" w:rsidP="00235065">
      <w:pPr>
        <w:pStyle w:val="a5"/>
        <w:rPr>
          <w:color w:val="333333"/>
          <w:sz w:val="21"/>
          <w:szCs w:val="21"/>
        </w:rPr>
      </w:pPr>
    </w:p>
    <w:p w14:paraId="693C51D1" w14:textId="7B91969C" w:rsidR="006D70D5" w:rsidRDefault="006D70D5" w:rsidP="006D70D5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161-Ա</w:t>
      </w:r>
    </w:p>
    <w:p w14:paraId="4A1BA859" w14:textId="77777777" w:rsidR="006D70D5" w:rsidRDefault="006D70D5" w:rsidP="006D70D5">
      <w:pPr>
        <w:pStyle w:val="a5"/>
        <w:jc w:val="center"/>
      </w:pPr>
      <w:r>
        <w:rPr>
          <w:rStyle w:val="a8"/>
        </w:rPr>
        <w:t>ՆՈՅԵՄԲԵՐՅԱՆ ՀԱՄԱՅՆՔԻ ՍԵՓԱԿԱՆՈՒԹՅՈՒՆԸ ՀԱՆԴԻՍԱՑՈՂ ՕՐԻՆԱԿԱՆԱՑՎԱԾ ԿԱՌՈՒՅՑՆ ԻՐ ՍՊԱՍԱՐԿՄԱՆ ՏԱՐԱԾՔՈՎ ՈՒՂՂԱԿԻ ՎԱՃԱՌՔՈՎ ՕՏԱՐԵԼՈՒ ՄԱՍԻՆ</w:t>
      </w:r>
    </w:p>
    <w:p w14:paraId="22164DFA" w14:textId="77777777" w:rsidR="006D70D5" w:rsidRDefault="006D70D5" w:rsidP="006D70D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>
        <w:rPr>
          <w:color w:val="333333"/>
          <w:sz w:val="21"/>
          <w:szCs w:val="21"/>
        </w:rPr>
        <w:t xml:space="preserve"> Վ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63/8</w:t>
      </w:r>
      <w:r>
        <w:rPr>
          <w:rFonts w:ascii="Calibri" w:hAnsi="Calibri" w:cs="Calibri"/>
          <w:color w:val="FF0000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ավտոտնակը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հողամասերում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4CBA3C06" w14:textId="77777777" w:rsidR="006D70D5" w:rsidRDefault="006D70D5" w:rsidP="006D70D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1F9D819B" w14:textId="77777777" w:rsidR="006D70D5" w:rsidRDefault="006D70D5" w:rsidP="006D70D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>, Վ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63/8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, 11-004-0039-0256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0.00233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և </w:t>
      </w:r>
      <w:proofErr w:type="spellStart"/>
      <w:r>
        <w:rPr>
          <w:color w:val="333333"/>
          <w:sz w:val="21"/>
          <w:szCs w:val="21"/>
        </w:rPr>
        <w:t>հողամասում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ընդհանուր</w:t>
      </w:r>
      <w:proofErr w:type="spellEnd"/>
      <w:r>
        <w:rPr>
          <w:color w:val="333333"/>
          <w:sz w:val="21"/>
          <w:szCs w:val="21"/>
        </w:rPr>
        <w:t>՝ 23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3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արտաքին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ներքին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</w:t>
      </w:r>
      <w:proofErr w:type="spellEnd"/>
      <w:r>
        <w:rPr>
          <w:color w:val="333333"/>
          <w:sz w:val="21"/>
          <w:szCs w:val="21"/>
        </w:rPr>
        <w:t xml:space="preserve"> 20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3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 ), </w:t>
      </w:r>
      <w:proofErr w:type="spellStart"/>
      <w:r>
        <w:rPr>
          <w:color w:val="333333"/>
          <w:sz w:val="21"/>
          <w:szCs w:val="21"/>
        </w:rPr>
        <w:t>ուղղակի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վաճառքով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կառույցն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իրականացրած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Առնոլդ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Լազրի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Բուդաղյանին</w:t>
      </w:r>
      <w:proofErr w:type="spellEnd"/>
      <w:r>
        <w:rPr>
          <w:color w:val="333333"/>
          <w:sz w:val="21"/>
          <w:szCs w:val="21"/>
        </w:rPr>
        <w:t>:</w:t>
      </w:r>
    </w:p>
    <w:p w14:paraId="7881DF76" w14:textId="77777777" w:rsidR="006D70D5" w:rsidRDefault="006D70D5" w:rsidP="006D70D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2. </w:t>
      </w:r>
      <w:proofErr w:type="spellStart"/>
      <w:r>
        <w:rPr>
          <w:color w:val="333333"/>
          <w:sz w:val="21"/>
          <w:szCs w:val="21"/>
        </w:rPr>
        <w:t>Կառույցի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սպասարկման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պահպանման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հատկացված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հողատարածքը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նրա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առկա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շինությունը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18.05.2006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912-Ն </w:t>
      </w:r>
      <w:proofErr w:type="spellStart"/>
      <w:r>
        <w:rPr>
          <w:color w:val="333333"/>
          <w:sz w:val="21"/>
          <w:szCs w:val="21"/>
        </w:rPr>
        <w:t>որոշումով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գներով</w:t>
      </w:r>
      <w:proofErr w:type="spellEnd"/>
      <w:r>
        <w:rPr>
          <w:color w:val="333333"/>
          <w:sz w:val="21"/>
          <w:szCs w:val="21"/>
        </w:rPr>
        <w:t>՝</w:t>
      </w:r>
    </w:p>
    <w:p w14:paraId="2966AF00" w14:textId="77777777" w:rsidR="006D70D5" w:rsidRDefault="006D70D5" w:rsidP="006D70D5">
      <w:pPr>
        <w:pStyle w:val="a5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1) 0.00233 </w:t>
      </w:r>
      <w:proofErr w:type="spellStart"/>
      <w:r>
        <w:rPr>
          <w:color w:val="333333"/>
        </w:rPr>
        <w:t>հա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մակերեսով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  <w:sz w:val="21"/>
          <w:szCs w:val="21"/>
          <w:lang w:val="hy-AM"/>
        </w:rPr>
        <w:t>հողամասի օտարման գինը սահմանել՝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28450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(քսանութ հազար չորս հարյուր հիսուն)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ՀՀ դրամ։</w:t>
      </w:r>
    </w:p>
    <w:p w14:paraId="635453A9" w14:textId="77777777" w:rsidR="006D70D5" w:rsidRDefault="006D70D5" w:rsidP="006D70D5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  <w:sz w:val="21"/>
          <w:szCs w:val="21"/>
          <w:lang w:val="hy-AM"/>
        </w:rPr>
        <w:t>2) 23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color w:val="333333"/>
          <w:sz w:val="21"/>
          <w:szCs w:val="21"/>
          <w:lang w:val="hy-AM"/>
        </w:rPr>
        <w:t>3 քմ ընդհանուր արտաքին մակերեսով կառույցի գինը սահմանել՝ 28200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(քսանութ հազար երկու հարյուր</w:t>
      </w:r>
      <w:r>
        <w:rPr>
          <w:color w:val="333333"/>
          <w:sz w:val="21"/>
          <w:szCs w:val="21"/>
        </w:rPr>
        <w:t xml:space="preserve">)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:</w:t>
      </w:r>
    </w:p>
    <w:p w14:paraId="351A713B" w14:textId="77777777" w:rsidR="006D70D5" w:rsidRDefault="006D70D5" w:rsidP="006D70D5">
      <w:pPr>
        <w:pStyle w:val="a5"/>
        <w:spacing w:before="0" w:beforeAutospacing="0" w:after="0" w:afterAutospacing="0"/>
        <w:rPr>
          <w:color w:val="333333"/>
        </w:rPr>
      </w:pPr>
      <w:r>
        <w:rPr>
          <w:color w:val="333333"/>
          <w:sz w:val="21"/>
          <w:szCs w:val="21"/>
          <w:lang w:val="hy-AM"/>
        </w:rPr>
        <w:t>3. Կառույցն օգտագործել ըստ նպատակային և գործառնական նշանակության:</w:t>
      </w:r>
    </w:p>
    <w:p w14:paraId="5276C16B" w14:textId="77777777" w:rsidR="00B63985" w:rsidRDefault="006D70D5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  <w:r>
        <w:rPr>
          <w:color w:val="333333"/>
          <w:sz w:val="21"/>
          <w:szCs w:val="21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14:paraId="30E70FAC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2B50FF3F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5D5CCB7B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3A24755A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4BF72558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63607DE1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07CA0393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6BF7C1EA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07FEC0A3" w14:textId="77777777" w:rsid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5330E629" w14:textId="77777777" w:rsidR="001262CD" w:rsidRPr="001262CD" w:rsidRDefault="001262CD" w:rsidP="001262CD">
      <w:pPr>
        <w:pStyle w:val="a5"/>
        <w:spacing w:before="0" w:beforeAutospacing="0" w:after="0" w:afterAutospacing="0"/>
        <w:rPr>
          <w:color w:val="333333"/>
          <w:lang w:val="hy-AM"/>
        </w:rPr>
      </w:pPr>
    </w:p>
    <w:p w14:paraId="483AD6DD" w14:textId="1B4BCACC" w:rsidR="00B63985" w:rsidRPr="00986196" w:rsidRDefault="00B63985" w:rsidP="00B63985">
      <w:pPr>
        <w:pStyle w:val="a5"/>
        <w:jc w:val="center"/>
        <w:rPr>
          <w:lang w:val="hy-AM"/>
        </w:rPr>
      </w:pPr>
      <w:r w:rsidRPr="00986196">
        <w:rPr>
          <w:rStyle w:val="a8"/>
          <w:color w:val="000000"/>
          <w:sz w:val="28"/>
          <w:szCs w:val="28"/>
          <w:lang w:val="hy-AM"/>
        </w:rPr>
        <w:t>Ո Ր Ո Շ ՈՒ Մ</w:t>
      </w:r>
      <w:r w:rsidRPr="00986196">
        <w:rPr>
          <w:b/>
          <w:bCs/>
          <w:sz w:val="36"/>
          <w:szCs w:val="36"/>
          <w:lang w:val="hy-AM"/>
        </w:rPr>
        <w:br/>
      </w:r>
      <w:r w:rsidRPr="00986196">
        <w:rPr>
          <w:lang w:val="hy-AM"/>
        </w:rPr>
        <w:t>2025 թվականի</w:t>
      </w:r>
      <w:r w:rsidRPr="00986196">
        <w:rPr>
          <w:rFonts w:ascii="Calibri" w:hAnsi="Calibri" w:cs="Calibri"/>
          <w:lang w:val="hy-AM"/>
        </w:rPr>
        <w:t> </w:t>
      </w:r>
      <w:r w:rsidRPr="00986196">
        <w:rPr>
          <w:lang w:val="hy-AM"/>
        </w:rPr>
        <w:t>N 162-Ա</w:t>
      </w:r>
    </w:p>
    <w:p w14:paraId="1451C5DD" w14:textId="77777777" w:rsidR="00B63985" w:rsidRPr="00584007" w:rsidRDefault="00B63985" w:rsidP="00B63985">
      <w:pPr>
        <w:pStyle w:val="a5"/>
        <w:jc w:val="center"/>
        <w:rPr>
          <w:lang w:val="hy-AM"/>
        </w:rPr>
      </w:pPr>
      <w:r w:rsidRPr="00986196">
        <w:rPr>
          <w:rStyle w:val="a8"/>
          <w:lang w:val="hy-AM"/>
        </w:rPr>
        <w:t>ՀԱՄԱՅՆՔԱՅԻՆ ՍԵՓԱԿԱՆՈՒԹՅՈՒՆ ՀԱՆԴԻՍԱՑՈՂ ՀՈՂԱՄԱՍԸ ԱՃՈՒՐԴԱՅԻՆ ԿԱ</w:t>
      </w:r>
      <w:r w:rsidRPr="00584007">
        <w:rPr>
          <w:rStyle w:val="a8"/>
          <w:lang w:val="hy-AM"/>
        </w:rPr>
        <w:t>ՐԳՈՎ ՕՏԱՐԵԼՈՒ ԵՎ ՕՏԱՐՎՈՂ ՀՈՂԱՄԱՍԻ 1 (ՄԵԿ) ՔՄ ՄԱԿԵՐԵՍԻ ՀԱՄԱՐ ՄԵԿՆԱՐԿԱՅԻՆ ԳԻՆ ՍԱՀՄԱՆԵԼՈՒ ՄԱՍԻՆ</w:t>
      </w:r>
    </w:p>
    <w:p w14:paraId="20206024" w14:textId="77777777" w:rsidR="00B63985" w:rsidRPr="00584007" w:rsidRDefault="00B63985" w:rsidP="00B6398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584007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1515090B" w14:textId="77777777" w:rsidR="00B63985" w:rsidRPr="00584007" w:rsidRDefault="00B63985" w:rsidP="00B63985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630894CE" w14:textId="77777777" w:rsidR="00B63985" w:rsidRPr="00584007" w:rsidRDefault="00B63985" w:rsidP="00B6398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Նոյեմբերյան, գյուղ Բաղանիս 13-րդ փողոց, 2-րդ նրբանցք, 7 հողամաս հասցեում գտնվող՝ 11-017-0007-0006 կադաստրային ծածկագրով 0.10291 հա մակերեսով (նպատակային նշանակությունը՝ բնակավայրերի, գործառնական նշանակությունը՝ բնակելի կառուցապատման) հողամասը.</w:t>
      </w:r>
    </w:p>
    <w:p w14:paraId="5B418A50" w14:textId="77777777" w:rsidR="00B63985" w:rsidRPr="00584007" w:rsidRDefault="00B63985" w:rsidP="00B6398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1)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7C63F2FB" w14:textId="77777777" w:rsidR="00B63985" w:rsidRPr="00584007" w:rsidRDefault="00B63985" w:rsidP="00B6398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216D71CF" w14:textId="77777777" w:rsidR="00B63985" w:rsidRPr="00584007" w:rsidRDefault="00B63985" w:rsidP="00B63985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2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(երկու) տարվա ընթացքում:</w:t>
      </w:r>
    </w:p>
    <w:p w14:paraId="37B11D5E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7EB3D7F4" w14:textId="77777777" w:rsidR="00B63985" w:rsidRPr="00584007" w:rsidRDefault="00B63985" w:rsidP="00235065">
      <w:pPr>
        <w:pStyle w:val="a5"/>
        <w:rPr>
          <w:color w:val="333333"/>
          <w:sz w:val="21"/>
          <w:szCs w:val="21"/>
          <w:lang w:val="hy-AM"/>
        </w:rPr>
      </w:pPr>
    </w:p>
    <w:p w14:paraId="021B682E" w14:textId="23B6D25E" w:rsidR="00CA6D4D" w:rsidRPr="00584007" w:rsidRDefault="00CA6D4D" w:rsidP="00CA6D4D">
      <w:pPr>
        <w:pStyle w:val="a5"/>
        <w:jc w:val="center"/>
        <w:rPr>
          <w:lang w:val="hy-AM"/>
        </w:rPr>
      </w:pPr>
      <w:r w:rsidRPr="00584007">
        <w:rPr>
          <w:rStyle w:val="a8"/>
          <w:color w:val="000000"/>
          <w:sz w:val="28"/>
          <w:szCs w:val="28"/>
          <w:lang w:val="hy-AM"/>
        </w:rPr>
        <w:t>Ո Ր Ո Շ ՈՒ Մ</w:t>
      </w:r>
      <w:r w:rsidRPr="00584007">
        <w:rPr>
          <w:b/>
          <w:bCs/>
          <w:sz w:val="36"/>
          <w:szCs w:val="36"/>
          <w:lang w:val="hy-AM"/>
        </w:rPr>
        <w:br/>
      </w:r>
      <w:r w:rsidRPr="00584007">
        <w:rPr>
          <w:lang w:val="hy-AM"/>
        </w:rPr>
        <w:t>2025 թվականի</w:t>
      </w:r>
      <w:r w:rsidRPr="00584007">
        <w:rPr>
          <w:rFonts w:ascii="Calibri" w:hAnsi="Calibri" w:cs="Calibri"/>
          <w:lang w:val="hy-AM"/>
        </w:rPr>
        <w:t> </w:t>
      </w:r>
      <w:r w:rsidRPr="00584007">
        <w:rPr>
          <w:lang w:val="hy-AM"/>
        </w:rPr>
        <w:t>N 163-Ա</w:t>
      </w:r>
    </w:p>
    <w:p w14:paraId="70787131" w14:textId="77777777" w:rsidR="00CA6D4D" w:rsidRPr="00584007" w:rsidRDefault="00CA6D4D" w:rsidP="00CA6D4D">
      <w:pPr>
        <w:pStyle w:val="a5"/>
        <w:jc w:val="center"/>
        <w:rPr>
          <w:lang w:val="hy-AM"/>
        </w:rPr>
      </w:pPr>
      <w:r w:rsidRPr="00584007">
        <w:rPr>
          <w:rStyle w:val="a8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79B65C1" w14:textId="77777777" w:rsidR="00CA6D4D" w:rsidRPr="00584007" w:rsidRDefault="00CA6D4D" w:rsidP="00CA6D4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584007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7F9B7EBE" w14:textId="77777777" w:rsidR="00CA6D4D" w:rsidRPr="00584007" w:rsidRDefault="00CA6D4D" w:rsidP="00CA6D4D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0B5A32DE" w14:textId="77777777" w:rsidR="00CA6D4D" w:rsidRPr="00584007" w:rsidRDefault="00CA6D4D" w:rsidP="00CA6D4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Նոյեմբերյան, գյուղ Բաղանիս 13-րդ փողոց, 2-րդ նրբանցք, 5 հողամաս հասցեում գտնվող՝ 11-017-0007-0007 կադաստրային ծածկագրով 0.10842 հա մակերեսով (նպատակային նշանակությունը՝ բնակավայրերի, գործառնական նշանակությունը՝ բնակելի կառուցապատման) հողամասը.</w:t>
      </w:r>
    </w:p>
    <w:p w14:paraId="1E5E1B3C" w14:textId="77777777" w:rsidR="00CA6D4D" w:rsidRPr="00584007" w:rsidRDefault="00CA6D4D" w:rsidP="00CA6D4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1)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1B478333" w14:textId="77777777" w:rsidR="00CA6D4D" w:rsidRPr="00584007" w:rsidRDefault="00CA6D4D" w:rsidP="00CA6D4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2180EA0F" w14:textId="77777777" w:rsidR="00CA6D4D" w:rsidRPr="00584007" w:rsidRDefault="00CA6D4D" w:rsidP="00CA6D4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2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(երկու) տարվա ընթացքում:</w:t>
      </w:r>
    </w:p>
    <w:p w14:paraId="20C061FD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69A01392" w14:textId="77777777" w:rsidR="001262CD" w:rsidRPr="00584007" w:rsidRDefault="001262CD" w:rsidP="00176BE7">
      <w:pPr>
        <w:pStyle w:val="a5"/>
        <w:jc w:val="right"/>
        <w:rPr>
          <w:lang w:val="hy-AM"/>
        </w:rPr>
      </w:pPr>
    </w:p>
    <w:p w14:paraId="3D1BA4E0" w14:textId="77777777" w:rsidR="001262CD" w:rsidRPr="00584007" w:rsidRDefault="001262CD" w:rsidP="00176BE7">
      <w:pPr>
        <w:pStyle w:val="a5"/>
        <w:jc w:val="right"/>
        <w:rPr>
          <w:lang w:val="hy-AM"/>
        </w:rPr>
      </w:pPr>
    </w:p>
    <w:p w14:paraId="1A8EB51C" w14:textId="0F7BDB4A" w:rsidR="00176BE7" w:rsidRPr="00584007" w:rsidRDefault="00176BE7" w:rsidP="00176BE7">
      <w:pPr>
        <w:pStyle w:val="a5"/>
        <w:jc w:val="center"/>
        <w:rPr>
          <w:lang w:val="hy-AM"/>
        </w:rPr>
      </w:pPr>
      <w:r w:rsidRPr="00584007">
        <w:rPr>
          <w:b/>
          <w:bCs/>
          <w:color w:val="000000"/>
          <w:sz w:val="28"/>
          <w:szCs w:val="28"/>
          <w:lang w:val="hy-AM"/>
        </w:rPr>
        <w:br/>
      </w:r>
      <w:r w:rsidRPr="00584007">
        <w:rPr>
          <w:rStyle w:val="a8"/>
          <w:color w:val="000000"/>
          <w:sz w:val="28"/>
          <w:szCs w:val="28"/>
          <w:lang w:val="hy-AM"/>
        </w:rPr>
        <w:t>Ո Ր Ո Շ ՈՒ Մ</w:t>
      </w:r>
      <w:r w:rsidRPr="00584007">
        <w:rPr>
          <w:b/>
          <w:bCs/>
          <w:sz w:val="36"/>
          <w:szCs w:val="36"/>
          <w:lang w:val="hy-AM"/>
        </w:rPr>
        <w:br/>
      </w:r>
      <w:r w:rsidRPr="00584007">
        <w:rPr>
          <w:lang w:val="hy-AM"/>
        </w:rPr>
        <w:t>2025 թվականի</w:t>
      </w:r>
      <w:r w:rsidRPr="00584007">
        <w:rPr>
          <w:rFonts w:ascii="Calibri" w:hAnsi="Calibri" w:cs="Calibri"/>
          <w:lang w:val="hy-AM"/>
        </w:rPr>
        <w:t> </w:t>
      </w:r>
      <w:r w:rsidRPr="00584007">
        <w:rPr>
          <w:lang w:val="hy-AM"/>
        </w:rPr>
        <w:t>N 164-Ա</w:t>
      </w:r>
    </w:p>
    <w:p w14:paraId="6FC6A525" w14:textId="77777777" w:rsidR="00176BE7" w:rsidRPr="00584007" w:rsidRDefault="00176BE7" w:rsidP="00176BE7">
      <w:pPr>
        <w:pStyle w:val="a5"/>
        <w:jc w:val="center"/>
        <w:rPr>
          <w:lang w:val="hy-AM"/>
        </w:rPr>
      </w:pPr>
      <w:r w:rsidRPr="00584007">
        <w:rPr>
          <w:rStyle w:val="a8"/>
          <w:lang w:val="hy-AM"/>
        </w:rPr>
        <w:lastRenderedPageBreak/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2BA8290" w14:textId="77777777" w:rsidR="00176BE7" w:rsidRPr="00584007" w:rsidRDefault="00176BE7" w:rsidP="00176BE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584007">
        <w:rPr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14:paraId="382FAD8C" w14:textId="77777777" w:rsidR="00176BE7" w:rsidRPr="00584007" w:rsidRDefault="00176BE7" w:rsidP="00176BE7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1821A888" w14:textId="77777777" w:rsidR="00176BE7" w:rsidRPr="00584007" w:rsidRDefault="00176BE7" w:rsidP="00176BE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Բաղանիս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1-ին փողոց 51/2 հողամաս հասցեում գտնվող՝ 11-017-0010-0002 կադաստրային ծածկագրով 0.06536 հա մակերեսով (նպատակային նշանակությունըՙ բնակավայրերի, գործառնական նշանակությունըՙ բնակելի կառուցապատման) հողամասը.</w:t>
      </w:r>
    </w:p>
    <w:p w14:paraId="5E4B269F" w14:textId="77777777" w:rsidR="00176BE7" w:rsidRPr="00584007" w:rsidRDefault="00176BE7" w:rsidP="00176BE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1)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օտարման մեկնարկային գին սահմանել 100 ՀՀ դրամ՝ 1 (մեկ) քմ-ի համար,</w:t>
      </w:r>
    </w:p>
    <w:p w14:paraId="04158AF7" w14:textId="77777777" w:rsidR="00176BE7" w:rsidRPr="00584007" w:rsidRDefault="00176BE7" w:rsidP="00176BE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14:paraId="4980DA1B" w14:textId="77777777" w:rsidR="00176BE7" w:rsidRPr="00584007" w:rsidRDefault="00176BE7" w:rsidP="00176BE7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  <w:lang w:val="hy-AM"/>
        </w:rPr>
      </w:pPr>
      <w:r w:rsidRPr="00584007">
        <w:rPr>
          <w:color w:val="333333"/>
          <w:sz w:val="21"/>
          <w:szCs w:val="21"/>
          <w:lang w:val="hy-AM"/>
        </w:rPr>
        <w:t>3) տարածքի օտարման գործընթացն ապահովել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2</w:t>
      </w:r>
      <w:r w:rsidRPr="0058400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84007">
        <w:rPr>
          <w:color w:val="333333"/>
          <w:sz w:val="21"/>
          <w:szCs w:val="21"/>
          <w:lang w:val="hy-AM"/>
        </w:rPr>
        <w:t>(երկու) տարվա ընթացքում:</w:t>
      </w:r>
    </w:p>
    <w:p w14:paraId="1D985816" w14:textId="77777777" w:rsidR="00E35E53" w:rsidRPr="00E35E53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  <w:lang w:val="en-US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>
        <w:rPr>
          <w:rFonts w:ascii="GHEA Grapalat" w:eastAsia="Times New Roman" w:hAnsi="GHEA Grapalat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>
        <w:rPr>
          <w:rFonts w:ascii="GHEA Grapalat" w:eastAsia="Times New Roman" w:hAnsi="GHEA Grapalat"/>
          <w:lang w:val="en-US"/>
        </w:rPr>
        <w:t>:</w:t>
      </w:r>
    </w:p>
    <w:p w14:paraId="6F3C165F" w14:textId="77777777" w:rsidR="00CA6D4D" w:rsidRPr="00584007" w:rsidRDefault="00CA6D4D" w:rsidP="00CA6D4D">
      <w:pPr>
        <w:pStyle w:val="a5"/>
        <w:rPr>
          <w:color w:val="333333"/>
          <w:sz w:val="21"/>
          <w:szCs w:val="21"/>
          <w:lang w:val="hy-AM"/>
        </w:rPr>
      </w:pPr>
    </w:p>
    <w:p w14:paraId="6F332F2C" w14:textId="77777777" w:rsidR="0051089C" w:rsidRPr="00584007" w:rsidRDefault="0051089C" w:rsidP="00CA6D4D">
      <w:pPr>
        <w:pStyle w:val="a5"/>
        <w:rPr>
          <w:color w:val="333333"/>
          <w:sz w:val="21"/>
          <w:szCs w:val="21"/>
          <w:lang w:val="hy-AM"/>
        </w:rPr>
      </w:pPr>
    </w:p>
    <w:p w14:paraId="19A5A425" w14:textId="77777777" w:rsidR="0051089C" w:rsidRPr="00584007" w:rsidRDefault="0051089C" w:rsidP="00CA6D4D">
      <w:pPr>
        <w:pStyle w:val="a5"/>
        <w:rPr>
          <w:color w:val="333333"/>
          <w:sz w:val="21"/>
          <w:szCs w:val="21"/>
          <w:lang w:val="hy-AM"/>
        </w:rPr>
      </w:pPr>
    </w:p>
    <w:p w14:paraId="734263B5" w14:textId="7878124A" w:rsidR="0051089C" w:rsidRDefault="0051089C" w:rsidP="0051089C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165-Ա</w:t>
      </w:r>
    </w:p>
    <w:p w14:paraId="54F80A5F" w14:textId="77777777" w:rsidR="0051089C" w:rsidRDefault="0051089C" w:rsidP="0051089C">
      <w:pPr>
        <w:pStyle w:val="a5"/>
        <w:jc w:val="center"/>
      </w:pPr>
      <w:r>
        <w:rPr>
          <w:rStyle w:val="a8"/>
        </w:rPr>
        <w:t>ՀՀ ՏԱՎՈՒՇԻ ՄԱՐԶԻ ՏԱՎՈՒՇ-5 ՄԻԿՐՈՌԵԳԻՈՆԱԼ ՄԱԿԱՐԴԱԿԻ ՀԱՄԱԿՑՎԱԾ ՓԱՍՏԱԹՂԹԻ ՆԱԽԱԳԾԻ ԵՎ ԴՐԱՆՈՎ ՆԱԽԱՏԵՍՎԱԾ ՀՈՂԱՄԱՍԻ ՆՊԱՏԱԿԱՅԻՆ ՆՇԱՆԱԿՈՒԹՅՈՒՆՆԵՐԻ ՓՈՓՈԽՈՒԹՅՈՒՆՆԵՐԻ ՀԱՍՏԱՏՄԱՆ ՄԱՍԻՆ</w:t>
      </w:r>
    </w:p>
    <w:p w14:paraId="4AB2B368" w14:textId="77777777" w:rsidR="0051089C" w:rsidRDefault="0051089C" w:rsidP="0051089C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3-րդ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29.12.2011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1920-Ն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հիմք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համայնքների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ծրագրային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փաստաթղթերի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մշակման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աշխատանքները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համակարգող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միջգերատեսչական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հանձնաժողովի</w:t>
      </w:r>
      <w:proofErr w:type="spellEnd"/>
      <w:r>
        <w:rPr>
          <w:color w:val="333333"/>
          <w:sz w:val="21"/>
          <w:szCs w:val="21"/>
        </w:rPr>
        <w:t xml:space="preserve"> 05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>02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2/փ-52 </w:t>
      </w:r>
      <w:proofErr w:type="spellStart"/>
      <w:r>
        <w:rPr>
          <w:color w:val="333333"/>
          <w:sz w:val="21"/>
          <w:szCs w:val="21"/>
        </w:rPr>
        <w:t>դրական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եզրակացությունը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44996EE7" w14:textId="77777777" w:rsidR="0051089C" w:rsidRDefault="0051089C" w:rsidP="0051089C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4D4070C1" w14:textId="77777777" w:rsidR="0051089C" w:rsidRDefault="0051089C" w:rsidP="0051089C">
      <w:pPr>
        <w:pStyle w:val="a5"/>
        <w:jc w:val="both"/>
      </w:pPr>
      <w:proofErr w:type="spellStart"/>
      <w:r>
        <w:rPr>
          <w:color w:val="333333"/>
          <w:sz w:val="21"/>
          <w:szCs w:val="21"/>
        </w:rPr>
        <w:t>Հաստատել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ներառող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Կողբ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բնակավայրը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միկրոռեգիոնալ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մակարդակի</w:t>
      </w:r>
      <w:proofErr w:type="spellEnd"/>
      <w:r>
        <w:rPr>
          <w:color w:val="333333"/>
          <w:sz w:val="21"/>
          <w:szCs w:val="21"/>
        </w:rPr>
        <w:t xml:space="preserve"> Տավուշ-5 </w:t>
      </w:r>
      <w:proofErr w:type="spellStart"/>
      <w:r>
        <w:rPr>
          <w:color w:val="333333"/>
          <w:sz w:val="21"/>
          <w:szCs w:val="21"/>
        </w:rPr>
        <w:t>համակցված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պլանավորման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հետևյալ</w:t>
      </w:r>
      <w:proofErr w:type="spellEnd"/>
      <w:r>
        <w:rPr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11-041-0358-0037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0.09185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վարելահող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հողերից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փոփոխությունը</w:t>
      </w:r>
      <w:proofErr w:type="spellEnd"/>
      <w:r>
        <w:rPr>
          <w:color w:val="333333"/>
          <w:sz w:val="21"/>
          <w:szCs w:val="21"/>
        </w:rPr>
        <w:t>:</w:t>
      </w:r>
    </w:p>
    <w:p w14:paraId="316299F8" w14:textId="77777777" w:rsidR="00E35E53" w:rsidRPr="00C946BA" w:rsidRDefault="00E35E53" w:rsidP="00E35E53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  <w:lang w:val="en-US"/>
        </w:rPr>
        <w:t>Որոշումն</w:t>
      </w:r>
      <w:proofErr w:type="spellEnd"/>
      <w:r w:rsidRPr="00C946BA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ընդունվեց</w:t>
      </w:r>
      <w:proofErr w:type="spellEnd"/>
      <w:r w:rsidRPr="00C946BA"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  <w:lang w:val="en-US"/>
        </w:rPr>
        <w:t>միաձայն</w:t>
      </w:r>
      <w:proofErr w:type="spellEnd"/>
      <w:r w:rsidRPr="00C946BA">
        <w:rPr>
          <w:rFonts w:ascii="GHEA Grapalat" w:eastAsia="Times New Roman" w:hAnsi="GHEA Grapalat"/>
        </w:rPr>
        <w:t>:</w:t>
      </w:r>
    </w:p>
    <w:p w14:paraId="142F0545" w14:textId="77777777" w:rsidR="00C946BA" w:rsidRDefault="00C946BA" w:rsidP="00C946BA">
      <w:pPr>
        <w:pStyle w:val="a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Նիստին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մասնակցում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էին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համայնքապետարանի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աշխատակազմի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աշխատակիցներ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բաժինների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պետեր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համայնքի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բնակիչներ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AE9EFEC" w14:textId="22B747B6" w:rsidR="00C946BA" w:rsidRDefault="00C946BA" w:rsidP="00C946BA">
      <w:pPr>
        <w:pStyle w:val="a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Նիստը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վարեց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Նոյեմբերյան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համայնքի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ղեկավա</w:t>
      </w:r>
      <w:r w:rsidR="00E60BCF">
        <w:rPr>
          <w:rFonts w:ascii="Arial" w:hAnsi="Arial" w:cs="Arial"/>
          <w:sz w:val="22"/>
          <w:szCs w:val="22"/>
          <w:lang w:val="en-US"/>
        </w:rPr>
        <w:t>րի</w:t>
      </w:r>
      <w:proofErr w:type="spellEnd"/>
      <w:r w:rsidR="00E60BCF" w:rsidRPr="00E60B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BCF">
        <w:rPr>
          <w:rFonts w:ascii="Arial" w:hAnsi="Arial" w:cs="Arial"/>
          <w:sz w:val="22"/>
          <w:szCs w:val="22"/>
          <w:lang w:val="en-US"/>
        </w:rPr>
        <w:t>առաջին</w:t>
      </w:r>
      <w:proofErr w:type="spellEnd"/>
      <w:r w:rsidR="00E60BCF" w:rsidRPr="00E60B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BCF">
        <w:rPr>
          <w:rFonts w:ascii="Arial" w:hAnsi="Arial" w:cs="Arial"/>
          <w:sz w:val="22"/>
          <w:szCs w:val="22"/>
          <w:lang w:val="en-US"/>
        </w:rPr>
        <w:t>տեղակալ</w:t>
      </w:r>
      <w:proofErr w:type="spellEnd"/>
      <w:r w:rsidR="00E60BCF" w:rsidRPr="00E60B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BCF">
        <w:rPr>
          <w:rFonts w:ascii="Arial" w:hAnsi="Arial" w:cs="Arial"/>
          <w:sz w:val="22"/>
          <w:szCs w:val="22"/>
          <w:lang w:val="en-US"/>
        </w:rPr>
        <w:t>Մհեր</w:t>
      </w:r>
      <w:proofErr w:type="spellEnd"/>
      <w:r w:rsidR="00E60BCF" w:rsidRPr="00E60B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BCF">
        <w:rPr>
          <w:rFonts w:ascii="Arial" w:hAnsi="Arial" w:cs="Arial"/>
          <w:sz w:val="22"/>
          <w:szCs w:val="22"/>
          <w:lang w:val="en-US"/>
        </w:rPr>
        <w:t>Աղամյանը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BA611FE" w14:textId="77777777" w:rsidR="00C946BA" w:rsidRDefault="00C946BA" w:rsidP="00C946BA">
      <w:pPr>
        <w:pStyle w:val="a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Նիստն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արձանագրեց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աշխատակազմի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քարտուղար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Արմինե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Ամիրաղյանը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C3277FA" w14:textId="77777777" w:rsidR="0051089C" w:rsidRDefault="0051089C" w:rsidP="00CA6D4D">
      <w:pPr>
        <w:pStyle w:val="a5"/>
        <w:rPr>
          <w:color w:val="333333"/>
          <w:sz w:val="21"/>
          <w:szCs w:val="21"/>
        </w:rPr>
      </w:pPr>
    </w:p>
    <w:sectPr w:rsidR="0051089C" w:rsidSect="001C51F8">
      <w:pgSz w:w="11906" w:h="16838"/>
      <w:pgMar w:top="426" w:right="850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7DA"/>
    <w:multiLevelType w:val="hybridMultilevel"/>
    <w:tmpl w:val="A65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8B4"/>
    <w:multiLevelType w:val="hybridMultilevel"/>
    <w:tmpl w:val="21B0A9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37664F"/>
    <w:multiLevelType w:val="hybridMultilevel"/>
    <w:tmpl w:val="8A2E90D4"/>
    <w:lvl w:ilvl="0" w:tplc="6CCAF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DCE"/>
    <w:multiLevelType w:val="hybridMultilevel"/>
    <w:tmpl w:val="EC18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389"/>
    <w:multiLevelType w:val="multilevel"/>
    <w:tmpl w:val="29E6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01D43"/>
    <w:multiLevelType w:val="hybridMultilevel"/>
    <w:tmpl w:val="5E1E3C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037037"/>
    <w:multiLevelType w:val="hybridMultilevel"/>
    <w:tmpl w:val="5C521DB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5B3D7E"/>
    <w:multiLevelType w:val="hybridMultilevel"/>
    <w:tmpl w:val="7DDCCA56"/>
    <w:lvl w:ilvl="0" w:tplc="D44C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04B25"/>
    <w:multiLevelType w:val="multilevel"/>
    <w:tmpl w:val="058A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A3176"/>
    <w:multiLevelType w:val="hybridMultilevel"/>
    <w:tmpl w:val="5E1E3C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5"/>
    <w:rsid w:val="00006CC5"/>
    <w:rsid w:val="000141BD"/>
    <w:rsid w:val="000477E5"/>
    <w:rsid w:val="00053486"/>
    <w:rsid w:val="00072904"/>
    <w:rsid w:val="0007693C"/>
    <w:rsid w:val="00085862"/>
    <w:rsid w:val="000B6464"/>
    <w:rsid w:val="000C31F3"/>
    <w:rsid w:val="000D24BD"/>
    <w:rsid w:val="000E639A"/>
    <w:rsid w:val="00100C16"/>
    <w:rsid w:val="0010383C"/>
    <w:rsid w:val="001077A8"/>
    <w:rsid w:val="001177FD"/>
    <w:rsid w:val="00122A98"/>
    <w:rsid w:val="001262CD"/>
    <w:rsid w:val="00143EFF"/>
    <w:rsid w:val="00144A37"/>
    <w:rsid w:val="00146E45"/>
    <w:rsid w:val="0016212D"/>
    <w:rsid w:val="00165DC5"/>
    <w:rsid w:val="00176BE7"/>
    <w:rsid w:val="00182307"/>
    <w:rsid w:val="001C51F8"/>
    <w:rsid w:val="001F0447"/>
    <w:rsid w:val="00206B4C"/>
    <w:rsid w:val="002262D8"/>
    <w:rsid w:val="00235065"/>
    <w:rsid w:val="00237FD7"/>
    <w:rsid w:val="00241D1D"/>
    <w:rsid w:val="00266A44"/>
    <w:rsid w:val="00274703"/>
    <w:rsid w:val="0028355B"/>
    <w:rsid w:val="00292627"/>
    <w:rsid w:val="002C4A08"/>
    <w:rsid w:val="002D626E"/>
    <w:rsid w:val="002F0763"/>
    <w:rsid w:val="002F0879"/>
    <w:rsid w:val="00302C15"/>
    <w:rsid w:val="0030613D"/>
    <w:rsid w:val="003213DC"/>
    <w:rsid w:val="00340FC6"/>
    <w:rsid w:val="00373055"/>
    <w:rsid w:val="003748C3"/>
    <w:rsid w:val="00375FE6"/>
    <w:rsid w:val="003A390A"/>
    <w:rsid w:val="003B1738"/>
    <w:rsid w:val="003C1A2C"/>
    <w:rsid w:val="003D6081"/>
    <w:rsid w:val="003E064E"/>
    <w:rsid w:val="003E7379"/>
    <w:rsid w:val="0040090D"/>
    <w:rsid w:val="004042B9"/>
    <w:rsid w:val="00434B77"/>
    <w:rsid w:val="00484DC7"/>
    <w:rsid w:val="004C09D8"/>
    <w:rsid w:val="004C4914"/>
    <w:rsid w:val="004D6502"/>
    <w:rsid w:val="00501177"/>
    <w:rsid w:val="00505F42"/>
    <w:rsid w:val="005071C0"/>
    <w:rsid w:val="0050782F"/>
    <w:rsid w:val="0051089C"/>
    <w:rsid w:val="005227FA"/>
    <w:rsid w:val="00527ECB"/>
    <w:rsid w:val="00536660"/>
    <w:rsid w:val="005422A7"/>
    <w:rsid w:val="00551064"/>
    <w:rsid w:val="00553D3F"/>
    <w:rsid w:val="00572071"/>
    <w:rsid w:val="00572F9D"/>
    <w:rsid w:val="00577A0A"/>
    <w:rsid w:val="00582054"/>
    <w:rsid w:val="00584007"/>
    <w:rsid w:val="005912C1"/>
    <w:rsid w:val="00597538"/>
    <w:rsid w:val="005D47AF"/>
    <w:rsid w:val="005F1AE4"/>
    <w:rsid w:val="005F329F"/>
    <w:rsid w:val="00615600"/>
    <w:rsid w:val="0063221B"/>
    <w:rsid w:val="00634E91"/>
    <w:rsid w:val="00655F14"/>
    <w:rsid w:val="0066161F"/>
    <w:rsid w:val="006660C6"/>
    <w:rsid w:val="00694E28"/>
    <w:rsid w:val="006D70D5"/>
    <w:rsid w:val="006E2DBB"/>
    <w:rsid w:val="006E5234"/>
    <w:rsid w:val="006F0598"/>
    <w:rsid w:val="00701BF8"/>
    <w:rsid w:val="00704831"/>
    <w:rsid w:val="00711038"/>
    <w:rsid w:val="00736B2D"/>
    <w:rsid w:val="00737051"/>
    <w:rsid w:val="007573FE"/>
    <w:rsid w:val="00762A34"/>
    <w:rsid w:val="0076784B"/>
    <w:rsid w:val="00790C6E"/>
    <w:rsid w:val="007C64C9"/>
    <w:rsid w:val="007D1566"/>
    <w:rsid w:val="00806E58"/>
    <w:rsid w:val="00814166"/>
    <w:rsid w:val="008246B4"/>
    <w:rsid w:val="00826A78"/>
    <w:rsid w:val="00831ACF"/>
    <w:rsid w:val="00870DE9"/>
    <w:rsid w:val="00886CA7"/>
    <w:rsid w:val="008971AD"/>
    <w:rsid w:val="008A073F"/>
    <w:rsid w:val="008B1941"/>
    <w:rsid w:val="008B4B63"/>
    <w:rsid w:val="008B77EC"/>
    <w:rsid w:val="008C7F7A"/>
    <w:rsid w:val="008F33B2"/>
    <w:rsid w:val="008F3D7A"/>
    <w:rsid w:val="00951925"/>
    <w:rsid w:val="009556CC"/>
    <w:rsid w:val="00956C58"/>
    <w:rsid w:val="00963E40"/>
    <w:rsid w:val="009710E0"/>
    <w:rsid w:val="00976A7B"/>
    <w:rsid w:val="00982E66"/>
    <w:rsid w:val="0098616E"/>
    <w:rsid w:val="00986196"/>
    <w:rsid w:val="009928CB"/>
    <w:rsid w:val="00992AF9"/>
    <w:rsid w:val="009A11C2"/>
    <w:rsid w:val="009A6C49"/>
    <w:rsid w:val="009B3CB6"/>
    <w:rsid w:val="009D2FB6"/>
    <w:rsid w:val="009F4D23"/>
    <w:rsid w:val="00A13221"/>
    <w:rsid w:val="00A34C2F"/>
    <w:rsid w:val="00A42071"/>
    <w:rsid w:val="00A42555"/>
    <w:rsid w:val="00A73BF9"/>
    <w:rsid w:val="00A86548"/>
    <w:rsid w:val="00A917B6"/>
    <w:rsid w:val="00AC2663"/>
    <w:rsid w:val="00AE18A8"/>
    <w:rsid w:val="00AE7D6E"/>
    <w:rsid w:val="00AF482F"/>
    <w:rsid w:val="00B042A5"/>
    <w:rsid w:val="00B13C6E"/>
    <w:rsid w:val="00B23414"/>
    <w:rsid w:val="00B33116"/>
    <w:rsid w:val="00B33C6E"/>
    <w:rsid w:val="00B5175C"/>
    <w:rsid w:val="00B55364"/>
    <w:rsid w:val="00B63985"/>
    <w:rsid w:val="00B662E6"/>
    <w:rsid w:val="00B8043C"/>
    <w:rsid w:val="00B8505F"/>
    <w:rsid w:val="00B87AFD"/>
    <w:rsid w:val="00B962CA"/>
    <w:rsid w:val="00BA60E2"/>
    <w:rsid w:val="00BB5511"/>
    <w:rsid w:val="00BB6479"/>
    <w:rsid w:val="00BB78E8"/>
    <w:rsid w:val="00BC3B05"/>
    <w:rsid w:val="00BF1099"/>
    <w:rsid w:val="00BF139A"/>
    <w:rsid w:val="00C15898"/>
    <w:rsid w:val="00C17FAD"/>
    <w:rsid w:val="00C22AB1"/>
    <w:rsid w:val="00C2332D"/>
    <w:rsid w:val="00C445EF"/>
    <w:rsid w:val="00C4649F"/>
    <w:rsid w:val="00C54302"/>
    <w:rsid w:val="00C5637E"/>
    <w:rsid w:val="00C92398"/>
    <w:rsid w:val="00C946BA"/>
    <w:rsid w:val="00C94EDB"/>
    <w:rsid w:val="00CA4FD0"/>
    <w:rsid w:val="00CA6D4D"/>
    <w:rsid w:val="00CA7293"/>
    <w:rsid w:val="00CB7947"/>
    <w:rsid w:val="00CD3303"/>
    <w:rsid w:val="00CF4B4B"/>
    <w:rsid w:val="00D00698"/>
    <w:rsid w:val="00D039B7"/>
    <w:rsid w:val="00D11963"/>
    <w:rsid w:val="00D15F93"/>
    <w:rsid w:val="00D17309"/>
    <w:rsid w:val="00D27D71"/>
    <w:rsid w:val="00D357F9"/>
    <w:rsid w:val="00D516F0"/>
    <w:rsid w:val="00D55D3C"/>
    <w:rsid w:val="00D74FEE"/>
    <w:rsid w:val="00D84409"/>
    <w:rsid w:val="00D86902"/>
    <w:rsid w:val="00D91D95"/>
    <w:rsid w:val="00D94308"/>
    <w:rsid w:val="00D95A2F"/>
    <w:rsid w:val="00DB309F"/>
    <w:rsid w:val="00DB5005"/>
    <w:rsid w:val="00DC355E"/>
    <w:rsid w:val="00DD37BD"/>
    <w:rsid w:val="00DF0B45"/>
    <w:rsid w:val="00DF28C1"/>
    <w:rsid w:val="00DF6668"/>
    <w:rsid w:val="00E152EC"/>
    <w:rsid w:val="00E225E7"/>
    <w:rsid w:val="00E35E53"/>
    <w:rsid w:val="00E4049A"/>
    <w:rsid w:val="00E51E0E"/>
    <w:rsid w:val="00E53B87"/>
    <w:rsid w:val="00E54CA6"/>
    <w:rsid w:val="00E60BCF"/>
    <w:rsid w:val="00E70ED5"/>
    <w:rsid w:val="00E718AF"/>
    <w:rsid w:val="00EA01DC"/>
    <w:rsid w:val="00EA13D0"/>
    <w:rsid w:val="00EA42EC"/>
    <w:rsid w:val="00EB7DF1"/>
    <w:rsid w:val="00EE46ED"/>
    <w:rsid w:val="00EF18F9"/>
    <w:rsid w:val="00F24C32"/>
    <w:rsid w:val="00F42D16"/>
    <w:rsid w:val="00F43392"/>
    <w:rsid w:val="00F44A9D"/>
    <w:rsid w:val="00F53626"/>
    <w:rsid w:val="00F62789"/>
    <w:rsid w:val="00F64CAA"/>
    <w:rsid w:val="00F66EF0"/>
    <w:rsid w:val="00FB137E"/>
    <w:rsid w:val="00FC3C62"/>
    <w:rsid w:val="00FD2C70"/>
    <w:rsid w:val="00FD38F2"/>
    <w:rsid w:val="00FD56C6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7880"/>
  <w15:chartTrackingRefBased/>
  <w15:docId w15:val="{7D4BA23F-B138-42B5-9D5B-7FAAE85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B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02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A3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139bd5da-c7d2-491c-8aa4-e0331224e532" TargetMode="External"/><Relationship Id="rId13" Type="http://schemas.openxmlformats.org/officeDocument/2006/relationships/hyperlink" Target="https://noyemberyan.am/Pages/DocFlow/Default.aspx?a=v&amp;g=9961eced-5e33-4d30-b45b-9956fcc01915" TargetMode="External"/><Relationship Id="rId18" Type="http://schemas.openxmlformats.org/officeDocument/2006/relationships/hyperlink" Target="https://noyemberyan.am/Pages/DocFlow/Default.aspx?a=v&amp;g=206af0cc-6f3d-4a9a-ac20-d35b20627616" TargetMode="External"/><Relationship Id="rId26" Type="http://schemas.openxmlformats.org/officeDocument/2006/relationships/hyperlink" Target="https://noyemberyan.am/Pages/DocFlow/Default.aspx?a=v&amp;g=989a08e4-22da-46d0-b730-bd7048e17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yemberyan.am/Pages/DocFlow/Default.aspx?a=v&amp;g=7c61dcc5-d88b-4299-8765-9c6610f8b750" TargetMode="External"/><Relationship Id="rId7" Type="http://schemas.openxmlformats.org/officeDocument/2006/relationships/hyperlink" Target="https://noyemberyan.am/Pages/DocFlow/Default.aspx?a=v&amp;g=10c44145-3d9d-4eba-8e78-e3114d89bc72" TargetMode="External"/><Relationship Id="rId12" Type="http://schemas.openxmlformats.org/officeDocument/2006/relationships/hyperlink" Target="https://noyemberyan.am/Pages/DocFlow/Default.aspx?a=v&amp;g=4e398167-7fb7-4291-bd48-d77b352bc7ec" TargetMode="External"/><Relationship Id="rId17" Type="http://schemas.openxmlformats.org/officeDocument/2006/relationships/hyperlink" Target="https://noyemberyan.am/Pages/DocFlow/Default.aspx?a=v&amp;g=bc12bf56-9e5f-45cd-be5e-ff757ec47a17" TargetMode="External"/><Relationship Id="rId25" Type="http://schemas.openxmlformats.org/officeDocument/2006/relationships/hyperlink" Target="https://noyemberyan.am/Pages/DocFlow/Default.aspx?a=v&amp;g=eb13a11a-4208-43ae-a586-e21a35fbd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f354cbbb-67c8-4293-9073-65c9dea3ea1c" TargetMode="External"/><Relationship Id="rId20" Type="http://schemas.openxmlformats.org/officeDocument/2006/relationships/hyperlink" Target="https://noyemberyan.am/Pages/DocFlow/Default.aspx?a=v&amp;g=887630d1-d104-4c45-9e14-4436af04b48c" TargetMode="External"/><Relationship Id="rId29" Type="http://schemas.openxmlformats.org/officeDocument/2006/relationships/hyperlink" Target="https://noyemberyan.am/Pages/DocFlow/Default.aspx?a=v&amp;g=5b3a7fec-041a-4366-bd78-e732887368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2e885557-2113-42fa-a088-14c63e4a467a" TargetMode="External"/><Relationship Id="rId11" Type="http://schemas.openxmlformats.org/officeDocument/2006/relationships/hyperlink" Target="https://noyemberyan.am/Pages/DocFlow/Default.aspx?a=v&amp;g=f1b1e794-f30f-4f51-bb9e-c19c92c58bed" TargetMode="External"/><Relationship Id="rId24" Type="http://schemas.openxmlformats.org/officeDocument/2006/relationships/hyperlink" Target="https://noyemberyan.am/Pages/DocFlow/Default.aspx?a=v&amp;g=b5ea50f3-96d6-4fd3-ba41-422065259e89" TargetMode="External"/><Relationship Id="rId5" Type="http://schemas.openxmlformats.org/officeDocument/2006/relationships/hyperlink" Target="https://noyemberyan.am/Pages/DocFlow/Default.aspx?a=v&amp;g=353decaf-fd53-4072-b93b-301f66ff1ebb" TargetMode="External"/><Relationship Id="rId15" Type="http://schemas.openxmlformats.org/officeDocument/2006/relationships/hyperlink" Target="https://noyemberyan.am/Pages/DocFlow/Default.aspx?a=v&amp;g=e8e55a50-6b5c-44c2-ab2f-71620ec34808" TargetMode="External"/><Relationship Id="rId23" Type="http://schemas.openxmlformats.org/officeDocument/2006/relationships/hyperlink" Target="https://noyemberyan.am/Pages/DocFlow/Default.aspx?a=v&amp;g=d96221b9-516d-4d71-913b-5a38ac77e925" TargetMode="External"/><Relationship Id="rId28" Type="http://schemas.openxmlformats.org/officeDocument/2006/relationships/hyperlink" Target="https://noyemberyan.am/Pages/DocFlow/Default.aspx?a=v&amp;g=ce2dbd0e-fe93-4696-aec6-19964f7dac1d" TargetMode="External"/><Relationship Id="rId10" Type="http://schemas.openxmlformats.org/officeDocument/2006/relationships/hyperlink" Target="https://noyemberyan.am/Pages/DocFlow/Default.aspx?a=v&amp;g=dd38b035-27fa-4f98-8256-3016370987f0" TargetMode="External"/><Relationship Id="rId19" Type="http://schemas.openxmlformats.org/officeDocument/2006/relationships/hyperlink" Target="https://noyemberyan.am/Pages/DocFlow/Default.aspx?a=v&amp;g=c721a238-3b7b-4db3-bf82-ae0e6be859d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e8cc1db4-c19b-4dfc-aec8-28757e829a3d" TargetMode="External"/><Relationship Id="rId14" Type="http://schemas.openxmlformats.org/officeDocument/2006/relationships/hyperlink" Target="https://noyemberyan.am/Pages/DocFlow/Default.aspx?a=v&amp;g=f5bf7df8-0096-42c1-8773-22f3538451f0" TargetMode="External"/><Relationship Id="rId22" Type="http://schemas.openxmlformats.org/officeDocument/2006/relationships/hyperlink" Target="https://noyemberyan.am/Pages/DocFlow/Default.aspx?a=v&amp;g=88d0382e-7d96-4f24-af46-d6369a798ba2" TargetMode="External"/><Relationship Id="rId27" Type="http://schemas.openxmlformats.org/officeDocument/2006/relationships/hyperlink" Target="https://noyemberyan.am/Pages/DocFlow/Default.aspx?a=v&amp;g=29b2f20f-95c5-46a7-a63d-b777ad69ff5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4499</Words>
  <Characters>25650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303</cp:revision>
  <cp:lastPrinted>2023-04-14T06:44:00Z</cp:lastPrinted>
  <dcterms:created xsi:type="dcterms:W3CDTF">2022-08-24T07:33:00Z</dcterms:created>
  <dcterms:modified xsi:type="dcterms:W3CDTF">2025-08-01T08:58:00Z</dcterms:modified>
</cp:coreProperties>
</file>