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65" w:rsidRDefault="00707265"/>
    <w:p w:rsidR="00511DA4" w:rsidRDefault="00511DA4"/>
    <w:p w:rsidR="00511DA4" w:rsidRDefault="00511DA4" w:rsidP="00511DA4">
      <w:pPr>
        <w:jc w:val="center"/>
        <w:rPr>
          <w:sz w:val="28"/>
          <w:szCs w:val="28"/>
          <w:lang w:val="en-US"/>
        </w:rPr>
      </w:pPr>
      <w:r w:rsidRPr="00511DA4">
        <w:rPr>
          <w:sz w:val="28"/>
          <w:szCs w:val="28"/>
          <w:lang w:val="en-US"/>
        </w:rPr>
        <w:t>ՕՐԱԿԱՐԳ</w:t>
      </w:r>
    </w:p>
    <w:p w:rsidR="00511DA4" w:rsidRPr="00511DA4" w:rsidRDefault="007E57CE" w:rsidP="00511DA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hy-AM"/>
        </w:rPr>
        <w:t xml:space="preserve">ԱՐՏԱՀԵՐԹ ՆԻՍՏ </w:t>
      </w:r>
      <w:r w:rsidR="007769CF">
        <w:rPr>
          <w:sz w:val="28"/>
          <w:szCs w:val="28"/>
          <w:lang w:val="en-US"/>
        </w:rPr>
        <w:t>2</w:t>
      </w:r>
      <w:r w:rsidR="007769CF">
        <w:rPr>
          <w:sz w:val="28"/>
          <w:szCs w:val="28"/>
          <w:lang w:val="hy-AM"/>
        </w:rPr>
        <w:t>9</w:t>
      </w:r>
      <w:r w:rsidR="00511DA4">
        <w:rPr>
          <w:sz w:val="28"/>
          <w:szCs w:val="28"/>
          <w:lang w:val="en-US"/>
        </w:rPr>
        <w:t>.04.2022 Թ</w:t>
      </w:r>
    </w:p>
    <w:p w:rsidR="00511DA4" w:rsidRPr="00511DA4" w:rsidRDefault="009A0042" w:rsidP="00511DA4">
      <w:pPr>
        <w:pStyle w:val="a4"/>
        <w:numPr>
          <w:ilvl w:val="0"/>
          <w:numId w:val="1"/>
        </w:numPr>
        <w:rPr>
          <w:lang w:val="en-US"/>
        </w:rPr>
      </w:pPr>
      <w:hyperlink r:id="rId5" w:history="1"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26</w:t>
        </w:r>
        <w:r w:rsidR="00511DA4" w:rsidRPr="00511DA4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04</w:t>
        </w:r>
        <w:r w:rsidR="00511DA4" w:rsidRPr="00511DA4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2022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511DA4" w:rsidRPr="00511DA4" w:rsidRDefault="00511DA4" w:rsidP="00511DA4">
      <w:pPr>
        <w:pStyle w:val="a4"/>
        <w:rPr>
          <w:lang w:val="en-US"/>
        </w:rPr>
      </w:pPr>
    </w:p>
    <w:p w:rsidR="00511DA4" w:rsidRPr="00511DA4" w:rsidRDefault="009A0042" w:rsidP="00511DA4">
      <w:pPr>
        <w:pStyle w:val="a4"/>
        <w:numPr>
          <w:ilvl w:val="0"/>
          <w:numId w:val="1"/>
        </w:numPr>
        <w:rPr>
          <w:lang w:val="en-US"/>
        </w:rPr>
      </w:pPr>
      <w:hyperlink r:id="rId6" w:history="1"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ԱՆԴԱՄԻ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ՊԱՐՏԱԿԱՆՈՒԹՅՈՒՆՆԵՐԻ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ԿԱՏԱՐՄԱՆ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ՀԵՏԵՎԱՆՔՈՎ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ԱՌԱՋԱՑԱԾ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ԾԱԽՍԵՐԻ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ԴԻՄԱՑ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ԱՄՍԱԿԱՆ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ԴՐԱՄԱԿԱՆ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ՓՈԽՀԱՏՈՒՑՈՒՄ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ՍՏԱՆԱԼՈՒ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ԿԱՐԳԸ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511DA4" w:rsidRPr="00511DA4" w:rsidRDefault="00511DA4" w:rsidP="00511DA4">
      <w:pPr>
        <w:pStyle w:val="a4"/>
        <w:rPr>
          <w:lang w:val="en-US"/>
        </w:rPr>
      </w:pPr>
    </w:p>
    <w:p w:rsidR="00511DA4" w:rsidRPr="00511DA4" w:rsidRDefault="00511DA4" w:rsidP="00511DA4">
      <w:pPr>
        <w:pStyle w:val="a4"/>
        <w:rPr>
          <w:lang w:val="en-US"/>
        </w:rPr>
      </w:pPr>
    </w:p>
    <w:p w:rsidR="007E1E86" w:rsidRPr="007E1E86" w:rsidRDefault="009A0042" w:rsidP="00FA7499">
      <w:pPr>
        <w:ind w:left="426"/>
        <w:rPr>
          <w:rFonts w:ascii="GHEA Grapalat" w:hAnsi="GHEA Grapalat"/>
          <w:color w:val="333333"/>
          <w:sz w:val="21"/>
          <w:szCs w:val="21"/>
          <w:lang w:val="en-US"/>
        </w:rPr>
      </w:pPr>
      <w:hyperlink r:id="rId7" w:history="1">
        <w:r w:rsidR="007E1E86" w:rsidRPr="007E1E86">
          <w:rPr>
            <w:rFonts w:ascii="GHEA Grapalat" w:hAnsi="GHEA Grapalat"/>
            <w:color w:val="1A0DAB"/>
            <w:sz w:val="21"/>
            <w:szCs w:val="21"/>
            <w:lang w:val="en-US"/>
          </w:rPr>
          <w:br/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3.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ԽՆԱՄԱԿԱԼՈՒԹՅԱՆ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ՀՈԳԱԲԱՐՁՈՒԹՅԱՆ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ՄԱՐՄՆԻՆ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ԿԻՑ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ԽՆԱՄԱԿԱԼՈՒԹՅԱՆ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ՀՈԳԱԲԱՐՁՈՒԹՅԱՆ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ՀԱՆՁՆԱԺՈՂՈՎԻ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ՆԱԽԱԳԱՀ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ԸՆՏՐԵԼՈՒ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F43D60" w:rsidRPr="00511DA4" w:rsidRDefault="00F43D60" w:rsidP="00F43D60">
      <w:pPr>
        <w:pStyle w:val="a4"/>
        <w:rPr>
          <w:lang w:val="en-US"/>
        </w:rPr>
      </w:pPr>
    </w:p>
    <w:p w:rsidR="00511DA4" w:rsidRPr="000E0766" w:rsidRDefault="009A0042" w:rsidP="000E0766">
      <w:pPr>
        <w:pStyle w:val="a4"/>
        <w:numPr>
          <w:ilvl w:val="0"/>
          <w:numId w:val="8"/>
        </w:numPr>
        <w:rPr>
          <w:lang w:val="en-US"/>
        </w:rPr>
      </w:pPr>
      <w:hyperlink r:id="rId8" w:history="1"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ՏԱՐԱԾՔՈՒՄ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ՄԻԿՐՈԱՎՏՈԲՈՒՍՆԵՐԻ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ԵՐԹՈՒՂԻՆ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ԵՐԹՈՒՂԱՅԻՆ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ԺԱՄԵՐԸ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ԱՆՁԻ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ՈՒՂԵՎՃԱՐ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11DA4" w:rsidRPr="000E07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511DA4" w:rsidRPr="00511DA4" w:rsidRDefault="00511DA4" w:rsidP="00511DA4">
      <w:pPr>
        <w:pStyle w:val="a4"/>
        <w:rPr>
          <w:lang w:val="en-US"/>
        </w:rPr>
      </w:pPr>
    </w:p>
    <w:p w:rsidR="00511DA4" w:rsidRPr="00511DA4" w:rsidRDefault="00511DA4" w:rsidP="00511DA4">
      <w:pPr>
        <w:pStyle w:val="a4"/>
        <w:rPr>
          <w:lang w:val="en-US"/>
        </w:rPr>
      </w:pPr>
    </w:p>
    <w:p w:rsidR="00511DA4" w:rsidRPr="00511DA4" w:rsidRDefault="009A0042" w:rsidP="000E0766">
      <w:pPr>
        <w:pStyle w:val="a4"/>
        <w:numPr>
          <w:ilvl w:val="0"/>
          <w:numId w:val="8"/>
        </w:numPr>
        <w:rPr>
          <w:lang w:val="en-US"/>
        </w:rPr>
      </w:pPr>
      <w:hyperlink r:id="rId9" w:history="1"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2022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ԲՅՈՒՋԵՆ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11DA4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511DA4" w:rsidRP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3855C7" w:rsidRDefault="003855C7" w:rsidP="00511DA4">
      <w:pPr>
        <w:pStyle w:val="a4"/>
        <w:rPr>
          <w:lang w:val="en-US"/>
        </w:rPr>
      </w:pPr>
    </w:p>
    <w:p w:rsidR="003855C7" w:rsidRDefault="003855C7" w:rsidP="00511DA4">
      <w:pPr>
        <w:pStyle w:val="a4"/>
        <w:rPr>
          <w:lang w:val="en-US"/>
        </w:rPr>
      </w:pPr>
    </w:p>
    <w:p w:rsidR="003855C7" w:rsidRDefault="003855C7" w:rsidP="00511DA4">
      <w:pPr>
        <w:pStyle w:val="a4"/>
        <w:rPr>
          <w:lang w:val="en-US"/>
        </w:rPr>
      </w:pPr>
    </w:p>
    <w:p w:rsidR="003855C7" w:rsidRDefault="003855C7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0C0566" w:rsidRDefault="000C0566" w:rsidP="00511DA4">
      <w:pPr>
        <w:pStyle w:val="a4"/>
        <w:rPr>
          <w:lang w:val="en-US"/>
        </w:rPr>
      </w:pPr>
    </w:p>
    <w:p w:rsidR="000C0566" w:rsidRDefault="000C0566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Default="00511DA4" w:rsidP="00511DA4">
      <w:pPr>
        <w:pStyle w:val="a4"/>
        <w:rPr>
          <w:lang w:val="en-US"/>
        </w:rPr>
      </w:pPr>
    </w:p>
    <w:p w:rsidR="00511DA4" w:rsidRPr="000C0566" w:rsidRDefault="009A0042" w:rsidP="000C0566">
      <w:pPr>
        <w:pStyle w:val="a4"/>
        <w:numPr>
          <w:ilvl w:val="0"/>
          <w:numId w:val="3"/>
        </w:numPr>
        <w:ind w:left="0"/>
        <w:rPr>
          <w:lang w:val="en-US"/>
        </w:rPr>
      </w:pPr>
      <w:hyperlink r:id="rId10" w:history="1"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7769CF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29</w:t>
        </w:r>
        <w:r w:rsidR="00F43D60" w:rsidRPr="00511DA4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04</w:t>
        </w:r>
        <w:r w:rsidR="00F43D60" w:rsidRPr="00511DA4">
          <w:rPr>
            <w:rStyle w:val="a3"/>
            <w:rFonts w:ascii="Cambria Math" w:hAnsi="Cambria Math" w:cs="Cambria Math"/>
            <w:color w:val="23527C"/>
            <w:sz w:val="21"/>
            <w:szCs w:val="21"/>
            <w:u w:val="none"/>
            <w:lang w:val="en-US"/>
          </w:rPr>
          <w:t>․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2022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511DA4" w:rsidRPr="00511DA4" w:rsidRDefault="009A0042" w:rsidP="007E57C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  <w:lang w:val="en-US"/>
        </w:rPr>
        <w:t>29</w:t>
      </w:r>
      <w:bookmarkStart w:id="0" w:name="_GoBack"/>
      <w:bookmarkEnd w:id="0"/>
      <w:r w:rsidR="007E57CE" w:rsidRPr="00511DA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="007E57CE" w:rsidRPr="00511DA4">
        <w:rPr>
          <w:rFonts w:ascii="GHEA Grapalat" w:hAnsi="GHEA Grapalat"/>
          <w:color w:val="333333"/>
          <w:sz w:val="21"/>
          <w:szCs w:val="21"/>
          <w:lang w:val="en-US"/>
        </w:rPr>
        <w:t>04</w:t>
      </w:r>
      <w:r w:rsidR="007E57CE" w:rsidRPr="00511DA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="007E57CE" w:rsidRPr="00511DA4">
        <w:rPr>
          <w:rFonts w:ascii="GHEA Grapalat" w:hAnsi="GHEA Grapalat"/>
          <w:color w:val="333333"/>
          <w:sz w:val="21"/>
          <w:szCs w:val="21"/>
          <w:lang w:val="en-US"/>
        </w:rPr>
        <w:t>2022</w:t>
      </w:r>
      <w:r w:rsidR="007E57CE"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 w:rsidR="007E57CE">
        <w:rPr>
          <w:rFonts w:ascii="GHEA Grapalat" w:hAnsi="GHEA Grapalat" w:cs="GHEA Grapalat"/>
          <w:color w:val="333333"/>
          <w:sz w:val="21"/>
          <w:szCs w:val="21"/>
        </w:rPr>
        <w:t>թվականի</w:t>
      </w:r>
      <w:proofErr w:type="spellEnd"/>
      <w:r w:rsidR="007E57CE"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="007E57CE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="007E57CE"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="007E57CE">
        <w:rPr>
          <w:rFonts w:ascii="GHEA Grapalat" w:hAnsi="GHEA Grapalat"/>
          <w:color w:val="000000"/>
          <w:lang w:val="hy-AM"/>
        </w:rPr>
        <w:t xml:space="preserve"> նիստի օրակարգի վերաբերյալ, քանի որ Նոյեմբերյան համայնքի ավագանին առարկություններ չուներ՝ ղ</w:t>
      </w:r>
      <w:proofErr w:type="spellStart"/>
      <w:r w:rsidR="00511DA4">
        <w:rPr>
          <w:rFonts w:ascii="GHEA Grapalat" w:hAnsi="GHEA Grapalat"/>
          <w:color w:val="000000"/>
        </w:rPr>
        <w:t>եկավարվելով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«</w:t>
      </w:r>
      <w:proofErr w:type="spellStart"/>
      <w:r w:rsidR="00511DA4">
        <w:rPr>
          <w:rFonts w:ascii="GHEA Grapalat" w:hAnsi="GHEA Grapalat"/>
          <w:color w:val="000000"/>
        </w:rPr>
        <w:t>Տեղական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000000"/>
        </w:rPr>
        <w:t>ինքնակառավարման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000000"/>
        </w:rPr>
        <w:t>մասին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» </w:t>
      </w:r>
      <w:proofErr w:type="spellStart"/>
      <w:r w:rsidR="00511DA4">
        <w:rPr>
          <w:rFonts w:ascii="GHEA Grapalat" w:hAnsi="GHEA Grapalat"/>
          <w:color w:val="000000"/>
        </w:rPr>
        <w:t>օրենքի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14-</w:t>
      </w:r>
      <w:proofErr w:type="spellStart"/>
      <w:r w:rsidR="00511DA4">
        <w:rPr>
          <w:rFonts w:ascii="GHEA Grapalat" w:hAnsi="GHEA Grapalat"/>
          <w:color w:val="000000"/>
        </w:rPr>
        <w:t>րդ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000000"/>
        </w:rPr>
        <w:t>հոդվածի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6-</w:t>
      </w:r>
      <w:proofErr w:type="spellStart"/>
      <w:r w:rsidR="00511DA4">
        <w:rPr>
          <w:rFonts w:ascii="GHEA Grapalat" w:hAnsi="GHEA Grapalat"/>
          <w:color w:val="000000"/>
        </w:rPr>
        <w:t>րդ</w:t>
      </w:r>
      <w:proofErr w:type="spellEnd"/>
      <w:r w:rsidR="00511DA4" w:rsidRPr="00511DA4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000000"/>
        </w:rPr>
        <w:t>մասով</w:t>
      </w:r>
      <w:proofErr w:type="spellEnd"/>
      <w:r w:rsidR="00511DA4">
        <w:rPr>
          <w:rFonts w:ascii="GHEA Grapalat" w:hAnsi="GHEA Grapalat"/>
          <w:color w:val="000000"/>
        </w:rPr>
        <w:t>՝</w:t>
      </w:r>
    </w:p>
    <w:p w:rsidR="00511DA4" w:rsidRPr="00511DA4" w:rsidRDefault="00511DA4" w:rsidP="00511DA4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000000"/>
        </w:rPr>
        <w:t>ՆՈՅԵՄԲԵՐՅԱՆ</w:t>
      </w:r>
      <w:r w:rsidRPr="00511DA4"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ՀԱՄԱՅՆՔԻ</w:t>
      </w:r>
      <w:r w:rsidRPr="00511DA4"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ԱՎԱԳԱՆԻՆ</w:t>
      </w:r>
      <w:r w:rsidRPr="00511DA4"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ՈՐՈՇՈՒՄ</w:t>
      </w:r>
      <w:r w:rsidRPr="00511DA4"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</w:rPr>
        <w:t>Է</w:t>
      </w:r>
    </w:p>
    <w:p w:rsidR="00511DA4" w:rsidRPr="00511DA4" w:rsidRDefault="00511DA4" w:rsidP="00511DA4">
      <w:pPr>
        <w:pStyle w:val="a8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Հաստատել</w:t>
      </w:r>
      <w:proofErr w:type="spellEnd"/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ավագանու</w:t>
      </w:r>
      <w:proofErr w:type="spellEnd"/>
      <w:r w:rsidR="007769CF">
        <w:rPr>
          <w:rFonts w:ascii="GHEA Grapalat" w:hAnsi="GHEA Grapalat"/>
          <w:color w:val="333333"/>
          <w:sz w:val="21"/>
          <w:szCs w:val="21"/>
          <w:lang w:val="en-US"/>
        </w:rPr>
        <w:t xml:space="preserve"> 29</w:t>
      </w:r>
      <w:r w:rsidRPr="00511DA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>04</w:t>
      </w:r>
      <w:r w:rsidRPr="00511DA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>2022</w:t>
      </w:r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թվականի</w:t>
      </w:r>
      <w:proofErr w:type="spellEnd"/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արտահերթ</w:t>
      </w:r>
      <w:proofErr w:type="spellEnd"/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  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7 </w:t>
      </w:r>
      <w:proofErr w:type="spellStart"/>
      <w:proofErr w:type="gramStart"/>
      <w:r>
        <w:rPr>
          <w:rFonts w:ascii="GHEA Grapalat" w:hAnsi="GHEA Grapalat" w:cs="GHEA Grapalat"/>
          <w:color w:val="333333"/>
          <w:sz w:val="21"/>
          <w:szCs w:val="21"/>
        </w:rPr>
        <w:t>նիստի</w:t>
      </w:r>
      <w:proofErr w:type="spellEnd"/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օրակարգը</w:t>
      </w:r>
      <w:proofErr w:type="spellEnd"/>
      <w:proofErr w:type="gramEnd"/>
      <w:r>
        <w:rPr>
          <w:rFonts w:ascii="GHEA Grapalat" w:hAnsi="GHEA Grapalat"/>
          <w:color w:val="333333"/>
          <w:sz w:val="21"/>
          <w:szCs w:val="21"/>
        </w:rPr>
        <w:t>։</w:t>
      </w:r>
    </w:p>
    <w:p w:rsidR="00511DA4" w:rsidRDefault="00511DA4" w:rsidP="00511DA4">
      <w:pPr>
        <w:pStyle w:val="a4"/>
        <w:rPr>
          <w:lang w:val="en-US"/>
        </w:rPr>
      </w:pPr>
    </w:p>
    <w:p w:rsidR="00F43D60" w:rsidRPr="007E57CE" w:rsidRDefault="009A0042" w:rsidP="000C0566">
      <w:pPr>
        <w:pStyle w:val="a4"/>
        <w:numPr>
          <w:ilvl w:val="0"/>
          <w:numId w:val="3"/>
        </w:numPr>
        <w:ind w:left="-142"/>
        <w:rPr>
          <w:lang w:val="en-US"/>
        </w:rPr>
      </w:pPr>
      <w:hyperlink r:id="rId11" w:history="1"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ԱՆԴԱՄԻ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ՊԱՐՏԱԿԱՆՈՒԹՅՈՒՆՆԵՐԻ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ԿԱՏԱՐՄԱՆ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ՀԵՏԵՎԱՆՔՈՎ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ԱՌԱՋԱՑԱԾ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ԾԱԽՍԵՐԻ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ԴԻՄԱՑ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ԱՄՍԱԿԱՆ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ԴՐԱՄԱԿԱՆ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ՓՈԽՀԱՏՈՒՑՈՒՄ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ՍՏԱՆԱԼՈՒ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ԿԱՐԳԸ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43D60" w:rsidRPr="00511DA4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511DA4" w:rsidRPr="00511DA4" w:rsidRDefault="007E57CE" w:rsidP="00511DA4">
      <w:pPr>
        <w:pStyle w:val="a8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Հարցի քննարկման համար հիմք է հանդիսանում</w:t>
      </w:r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20-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7-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կետը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="00511DA4">
        <w:rPr>
          <w:rFonts w:ascii="GHEA Grapalat" w:hAnsi="GHEA Grapalat"/>
          <w:color w:val="333333"/>
          <w:sz w:val="21"/>
          <w:szCs w:val="21"/>
        </w:rPr>
        <w:t>և</w:t>
      </w:r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24-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 w:rsidR="00511DA4"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="00511DA4"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մասը</w:t>
      </w:r>
      <w:proofErr w:type="spellEnd"/>
      <w:r w:rsidRPr="007E57C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7E57C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քանի</w:t>
      </w:r>
      <w:proofErr w:type="spellEnd"/>
      <w:r w:rsidRPr="007E57C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 w:rsidRPr="007E57C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7E57C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ավագանու անդամը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ստանալու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դրամական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փոխհատուցում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`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սույն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օրենքով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սահմանված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կարգով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իր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պարտականություններն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իրականացնելու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հետևանքով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կատարած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ծախսերի</w:t>
      </w:r>
      <w:proofErr w:type="spellEnd"/>
      <w:r w:rsidRPr="007E57CE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 Unicode" w:hAnsi="Arial Unicode"/>
          <w:color w:val="000000"/>
          <w:sz w:val="21"/>
          <w:szCs w:val="21"/>
          <w:shd w:val="clear" w:color="auto" w:fill="FFFFFF"/>
        </w:rPr>
        <w:t>դիմաց</w:t>
      </w:r>
      <w:proofErr w:type="spellEnd"/>
      <w:r w:rsidRPr="007E57C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="00511DA4">
        <w:rPr>
          <w:rFonts w:ascii="GHEA Grapalat" w:hAnsi="GHEA Grapalat"/>
          <w:color w:val="333333"/>
          <w:sz w:val="21"/>
          <w:szCs w:val="21"/>
        </w:rPr>
        <w:t>՝</w:t>
      </w:r>
    </w:p>
    <w:p w:rsidR="00511DA4" w:rsidRPr="00511DA4" w:rsidRDefault="00511DA4" w:rsidP="00511DA4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511DA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511DA4" w:rsidRPr="00511DA4" w:rsidRDefault="00511DA4" w:rsidP="00511DA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511D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</w:rPr>
        <w:t>Հաստատել</w:t>
      </w:r>
      <w:proofErr w:type="spellEnd"/>
      <w:r w:rsidRPr="00511DA4">
        <w:rPr>
          <w:rFonts w:ascii="Calibri" w:hAnsi="Calibri" w:cs="Calibri"/>
          <w:color w:val="333333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</w:rPr>
        <w:t>Նոյեմբերյան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r>
        <w:rPr>
          <w:rFonts w:ascii="GHEA Grapalat" w:hAnsi="GHEA Grapalat"/>
          <w:color w:val="333333"/>
        </w:rPr>
        <w:t>հ</w:t>
      </w:r>
      <w:proofErr w:type="spellStart"/>
      <w:r>
        <w:rPr>
          <w:rFonts w:ascii="GHEA Grapalat" w:hAnsi="GHEA Grapalat"/>
          <w:color w:val="333333"/>
          <w:lang w:val="en-US"/>
        </w:rPr>
        <w:t>ամայնքի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ավագանու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անդամի</w:t>
      </w:r>
      <w:proofErr w:type="spellEnd"/>
      <w:r>
        <w:rPr>
          <w:rFonts w:ascii="Calibri" w:hAnsi="Calibri" w:cs="Calibri"/>
          <w:color w:val="333333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իր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պարտականությունների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կատարման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հետևանքով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առաջացած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ծախսերի</w:t>
      </w:r>
      <w:proofErr w:type="spellEnd"/>
      <w:r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lang w:val="en-US"/>
        </w:rPr>
        <w:t>դիմաց</w:t>
      </w:r>
      <w:proofErr w:type="spellEnd"/>
      <w:r>
        <w:rPr>
          <w:rFonts w:ascii="Calibri" w:hAnsi="Calibri" w:cs="Calibri"/>
          <w:color w:val="333333"/>
          <w:lang w:val="en-US"/>
        </w:rPr>
        <w:t> </w:t>
      </w:r>
      <w:proofErr w:type="spellStart"/>
      <w:r>
        <w:rPr>
          <w:rFonts w:ascii="GHEA Grapalat" w:hAnsi="GHEA Grapalat"/>
          <w:color w:val="333333"/>
        </w:rPr>
        <w:t>ամսական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դրամական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փոխհատուցում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ստանալու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վերաբերյալ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կարգը</w:t>
      </w:r>
      <w:proofErr w:type="spellEnd"/>
      <w:r>
        <w:rPr>
          <w:rFonts w:ascii="GHEA Grapalat" w:hAnsi="GHEA Grapalat"/>
          <w:color w:val="333333"/>
        </w:rPr>
        <w:t>՝</w:t>
      </w:r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համաձայն</w:t>
      </w:r>
      <w:proofErr w:type="spellEnd"/>
      <w:r w:rsidRPr="00511DA4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հավելվածի</w:t>
      </w:r>
      <w:proofErr w:type="spellEnd"/>
      <w:r w:rsidRPr="00511DA4">
        <w:rPr>
          <w:rFonts w:ascii="GHEA Grapalat" w:hAnsi="GHEA Grapalat"/>
          <w:color w:val="333333"/>
          <w:lang w:val="en-US"/>
        </w:rPr>
        <w:t>:</w:t>
      </w:r>
    </w:p>
    <w:p w:rsidR="007E1E86" w:rsidRPr="007E1E86" w:rsidRDefault="009A0042" w:rsidP="007E1E86">
      <w:pPr>
        <w:rPr>
          <w:rFonts w:ascii="GHEA Grapalat" w:hAnsi="GHEA Grapalat"/>
          <w:color w:val="333333"/>
          <w:sz w:val="21"/>
          <w:szCs w:val="21"/>
          <w:lang w:val="en-US"/>
        </w:rPr>
      </w:pPr>
      <w:hyperlink r:id="rId12" w:history="1">
        <w:r w:rsidR="007E1E86" w:rsidRPr="007E1E86">
          <w:rPr>
            <w:rFonts w:ascii="GHEA Grapalat" w:hAnsi="GHEA Grapalat"/>
            <w:color w:val="1A0DAB"/>
            <w:sz w:val="21"/>
            <w:szCs w:val="21"/>
            <w:lang w:val="en-US"/>
          </w:rPr>
          <w:br/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3.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ԽՆԱՄԱԿԱԼՈՒԹՅԱՆ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ՀՈԳԱԲԱՐՁՈՒԹՅԱՆ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ՄԱՐՄՆԻՆ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ԿԻՑ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ԽՆԱՄԱԿԱԼՈՒԹՅԱՆ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ՀՈԳԱԲԱՐՁՈՒԹՅԱՆ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ՀԱՆՁՆԱԺՈՂՈՎԻ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ՆԱԽԱԳԱՀ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ԸՆՏՐԵԼՈՒ</w:t>
        </w:r>
        <w:r w:rsidR="007E1E86" w:rsidRP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7E1E8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F43D60" w:rsidRPr="007769CF" w:rsidRDefault="007E57CE" w:rsidP="00F43D60">
      <w:pPr>
        <w:pStyle w:val="a8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  Զեկուցողը նշեց, որ Հայաստանի Հանրապետությունում յուրաքանչյուր համայնքի ըստ ՀՀ-ում գորխող օրենքների պարտավոր է ունենալ 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խնամակալության և հոգաբարձության մարմնին կից խնամակալության և հոգաբարձության հանձնաժողով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>, ուսի հ</w:t>
      </w:r>
      <w:r w:rsidR="00F43D60" w:rsidRPr="007769CF">
        <w:rPr>
          <w:rFonts w:ascii="GHEA Grapalat" w:hAnsi="GHEA Grapalat"/>
          <w:color w:val="333333"/>
          <w:sz w:val="21"/>
          <w:szCs w:val="21"/>
          <w:lang w:val="hy-AM"/>
        </w:rPr>
        <w:t>իմք ընդունելով Հայաստանի Հանրապետության կառավարության 2016 թվականի հունիսի 2-ի թիվ 631-Ն որոշմամբ հաստատված Խնամակալության և հոգաբարձության մարմինների կանոնադրությության IV գլխի 12-րդ մասով, հաշվի առնելով Նոյեմբերյան համայնքի ղեկավարի 2022 թվականի ապրիլի 20-ի թիվ 160-Ա որոշումը և Նոյեմբերյան համայնքի ղեկավարի առաջարկությունը՝</w:t>
      </w:r>
    </w:p>
    <w:p w:rsidR="00F43D60" w:rsidRPr="007769CF" w:rsidRDefault="00F43D60" w:rsidP="00F43D60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ՀԱՄԱՅՆՔԻ ԱՎԱԳԱՆԻՆ ՈՐՈՇՈՒՄ Է</w:t>
      </w:r>
    </w:p>
    <w:p w:rsidR="00F43D60" w:rsidRPr="007769CF" w:rsidRDefault="00F43D60" w:rsidP="007E57C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Տալ համաձայնություն Նոյեմբերյան համայնքի ղկավարի առաջարկությունը՝ Նոյեմբերյան համայնքի խնամակալության և հոգաբարձության մարմնին կից խնամակալության և հոգաբարձության հանձնաժողովի նախագահ նշանակել Հայկ Ազատյանին:</w:t>
      </w:r>
    </w:p>
    <w:p w:rsidR="00511DA4" w:rsidRPr="00C7313E" w:rsidRDefault="00C7313E" w:rsidP="00C7313E">
      <w:pPr>
        <w:ind w:left="-284" w:hanging="283"/>
        <w:rPr>
          <w:lang w:val="hy-AM"/>
        </w:rPr>
      </w:pPr>
      <w:r>
        <w:rPr>
          <w:lang w:val="hy-AM"/>
        </w:rPr>
        <w:t>Այնուհետև համայնքի ավագանին ուսումնասիրեց և քննարկեց օրակարգի մնացած հարցերը</w:t>
      </w:r>
      <w:r w:rsidR="003B7697">
        <w:rPr>
          <w:lang w:val="hy-AM"/>
        </w:rPr>
        <w:t xml:space="preserve"> </w:t>
      </w:r>
      <w:r>
        <w:rPr>
          <w:lang w:val="hy-AM"/>
        </w:rPr>
        <w:t>և հարցերին կից հավելվածները</w:t>
      </w:r>
      <w:r w:rsidR="003B7697">
        <w:rPr>
          <w:lang w:val="hy-AM"/>
        </w:rPr>
        <w:t xml:space="preserve"> և կայացրերց համապատասխան որոշումներ.</w:t>
      </w:r>
    </w:p>
    <w:p w:rsidR="00511DA4" w:rsidRPr="00C7313E" w:rsidRDefault="009A0042" w:rsidP="000C0566">
      <w:pPr>
        <w:pStyle w:val="a4"/>
        <w:numPr>
          <w:ilvl w:val="0"/>
          <w:numId w:val="3"/>
        </w:numPr>
        <w:ind w:left="0"/>
        <w:rPr>
          <w:lang w:val="hy-AM"/>
        </w:rPr>
      </w:pPr>
      <w:hyperlink r:id="rId13" w:history="1">
        <w:r w:rsidR="00511DA4" w:rsidRPr="00C7313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ՏԱՐԱԾՔՈՒՄ ՄԻԿՐՈԱՎՏՈԲՈՒՍՆԵՐԻ ԵՐԹՈՒՂԻՆ, ԵՐԹՈՒՂԱՅԻՆ ԺԱՄԵՐԸ ԵՎ ՄԵԿ ԱՆՁԻ ՀԱՄԱՐ ՈՒՂԵՎՃԱՐ ՍԱՀՄԱՆԵԼՈՒ ՄԱՍԻՆ</w:t>
        </w:r>
      </w:hyperlink>
    </w:p>
    <w:p w:rsidR="00511DA4" w:rsidRPr="007769CF" w:rsidRDefault="00511DA4" w:rsidP="00511DA4">
      <w:pPr>
        <w:pStyle w:val="a8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մասին 19-րդ կետով՝</w:t>
      </w:r>
    </w:p>
    <w:p w:rsidR="00511DA4" w:rsidRPr="007769CF" w:rsidRDefault="00511DA4" w:rsidP="00511DA4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ՀԱՄԱՅՆՔԻ ԱՎԱԳԱՆԻՆ ՈՐՈՇՈՒՄ Է</w:t>
      </w:r>
    </w:p>
    <w:p w:rsidR="00511DA4" w:rsidRPr="007769CF" w:rsidRDefault="00511DA4" w:rsidP="007E57C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Նոյեմբերյան համայնքի տարածքում սահմանել երթուղիներ հետևյալ ուղղություններով՝</w:t>
      </w:r>
    </w:p>
    <w:p w:rsidR="00511DA4" w:rsidRPr="007769CF" w:rsidRDefault="00511DA4" w:rsidP="007E57C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JAC միկրոավտոբուս 891 CC 61-երթուղին՝ Նոյեմբերյան, Կողբ, Բերդավան, Զորական, Հաղթանակ, Այրում, Պտղավան, Բագրատաշեն, Դեբեդավան, երթուղու սկիզբը՝ առավոտյան ժամը 8:00-ին, հետդարձի ժամանակը՝ 10:00-ին, օրվա երկրորդ կեսին ժամը՝ 15:00-ին, հետադարձի ժամանակը 17:00-ին, 1(մեկ) անձի համար ուղեվարձը՝ 100 ՀՀ դրամ:</w:t>
      </w:r>
    </w:p>
    <w:p w:rsidR="00511DA4" w:rsidRPr="007769CF" w:rsidRDefault="00511DA4" w:rsidP="007E57C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JAC միկրոավտոբուս 892 CC 61-երթուղին՝ Նոյեմբերյան, Ջուջևան, Բաղանիս Ոսկեպար, Ոսկեվան, Կոթի Բարեկամավանն, երթուղու սկիզբը առավոտյան ժամը 8:00-ին, հետդարձի ժամանակը՝ 9:30-ին, օրվա երկրորդ կեսին ժամը՝ 15:00-ին,</w:t>
      </w:r>
      <w:r w:rsidRPr="007769CF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հետդարձի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ժամանակը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16:30-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ին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, 1(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անձի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ուղեվարձը՝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7769CF">
        <w:rPr>
          <w:rFonts w:ascii="GHEA Grapalat" w:hAnsi="GHEA Grapalat" w:cs="GHEA Grapalat"/>
          <w:color w:val="333333"/>
          <w:sz w:val="21"/>
          <w:szCs w:val="21"/>
          <w:lang w:val="hy-AM"/>
        </w:rPr>
        <w:t>դրամ</w:t>
      </w: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511DA4" w:rsidRPr="007769CF" w:rsidRDefault="00511DA4" w:rsidP="007E57C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7769CF">
        <w:rPr>
          <w:rFonts w:ascii="GHEA Grapalat" w:hAnsi="GHEA Grapalat"/>
          <w:color w:val="333333"/>
          <w:sz w:val="21"/>
          <w:szCs w:val="21"/>
          <w:lang w:val="hy-AM"/>
        </w:rPr>
        <w:t>Միկրոավտոբուսները աշխատում են աշխատանքային օրերին:</w:t>
      </w:r>
    </w:p>
    <w:p w:rsidR="00F43D60" w:rsidRPr="007769CF" w:rsidRDefault="00F43D60" w:rsidP="00F43D60">
      <w:pPr>
        <w:pStyle w:val="a4"/>
        <w:rPr>
          <w:lang w:val="hy-AM"/>
        </w:rPr>
      </w:pPr>
    </w:p>
    <w:p w:rsidR="00511DA4" w:rsidRPr="007769CF" w:rsidRDefault="009A0042" w:rsidP="000C0566">
      <w:pPr>
        <w:pStyle w:val="a4"/>
        <w:numPr>
          <w:ilvl w:val="0"/>
          <w:numId w:val="3"/>
        </w:numPr>
        <w:rPr>
          <w:lang w:val="hy-AM"/>
        </w:rPr>
      </w:pPr>
      <w:hyperlink r:id="rId14" w:history="1">
        <w:r w:rsidR="00F43D60" w:rsidRPr="007769CF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 ՀԱՄԱՅՆՔԻ 2022 ԹՎԱԿԱՆԻ ԲՅՈՒՋԵՆ ՀԱՍՏԱՏԵԼՈՒ ՄԱՍԻՆ</w:t>
        </w:r>
      </w:hyperlink>
    </w:p>
    <w:p w:rsidR="00F43D60" w:rsidRPr="007769CF" w:rsidRDefault="00F43D60" w:rsidP="00F43D60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F43D60">
        <w:rPr>
          <w:rFonts w:ascii="GHEA Grapalat" w:eastAsia="Times New Roman" w:hAnsi="GHEA Grapalat" w:cs="Times New Roman"/>
          <w:color w:val="333333"/>
          <w:lang w:val="hy-AM" w:eastAsia="ru-RU"/>
        </w:rPr>
        <w:t>Ղեկավարվելով «Տեղական ինքնակառավարման մասին» օրենքի 18-րդ հոդվածի 1-ին մասի 5-րդ կետով և «Հայաստանի Հանրապետության բյուջետային համակարգի մասին» օրենքի 32-րդ հոդվածի 5-րդ մասով՝</w:t>
      </w:r>
    </w:p>
    <w:p w:rsidR="00F43D60" w:rsidRPr="00F43D60" w:rsidRDefault="00F43D60" w:rsidP="00F43D60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r w:rsidRPr="00F43D60"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  <w:t>ՀԱՄԱՅՆՔԻ ԱՎԱԳԱՆԻՆ ՈՐՈՇՈՒՄ Է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240" w:line="240" w:lineRule="auto"/>
        <w:ind w:left="300" w:right="300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Նոյեմբերյան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2022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թվականի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տեղական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բյուջեն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br/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br/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)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եկամուտների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գծով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1253261.7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հազար</w:t>
      </w:r>
      <w:proofErr w:type="spellEnd"/>
      <w:proofErr w:type="gram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ՀՀ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դրամ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,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br/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)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ծախսերի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գծով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    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1556052.5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հազար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ՀՀ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դրամ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br/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դիֆիցիտ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179819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հազար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ՀՀ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դրամ</w:t>
      </w:r>
      <w:proofErr w:type="spellEnd"/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բյուջեի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եկամուտները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ըստ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առանձին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եկամտատեսակների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 (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հատված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1)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բյուջեի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ծախսերն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ըստ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գործառնական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դասակարգման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 (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հատված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2)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բյուջեի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ծախսերն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ըստ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տնտեսագիտական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դասակարգման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 (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հատված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3)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բյուջեի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ծախսերն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ըստ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գործառնական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և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տնտեսագիտական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դասակարգման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 (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հատված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6)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Հաստատել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բյուջեի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դիֆիցիտը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ըստ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գործառնական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և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տնտեսագիտական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դասակարգման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 (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հատված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5)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Սահմանել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որ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ծախսերի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ֆինանսավորումը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կատարվում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է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ստացված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փաստացի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մուտքերի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սահմաններում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՝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պահպանելով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ծախսերի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համամասնությունները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։</w:t>
      </w:r>
    </w:p>
    <w:p w:rsidR="00F43D60" w:rsidRPr="00F43D60" w:rsidRDefault="00F43D60" w:rsidP="00F43D60">
      <w:pPr>
        <w:numPr>
          <w:ilvl w:val="0"/>
          <w:numId w:val="2"/>
        </w:numPr>
        <w:shd w:val="clear" w:color="auto" w:fill="FFFFFF"/>
        <w:spacing w:after="24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Թույլատրել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ղեկավարին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՝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br/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ա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)</w:t>
      </w:r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հիմք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ընդունելով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«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Հայաստանի</w:t>
      </w:r>
      <w:proofErr w:type="spellEnd"/>
      <w:r w:rsidRPr="00F43D6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Հանրապետության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բյուջետային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համակարգի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մասին</w:t>
      </w:r>
      <w:proofErr w:type="spellEnd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»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օրենքի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33-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րդ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հոդվածի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3-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րդ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կետը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Նոյեմբերյան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բյուջեում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կատարել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փոփոխություններ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որոնց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հանրագումարը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չի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կարող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գերազանցել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հաստատված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ծավալի</w:t>
      </w:r>
      <w:proofErr w:type="spellEnd"/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15%-</w:t>
      </w:r>
      <w:r w:rsidRPr="00F43D60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ը</w:t>
      </w:r>
      <w:r w:rsidRPr="00F43D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։</w:t>
      </w:r>
    </w:p>
    <w:p w:rsidR="00F43D60" w:rsidRDefault="00F43D60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Default="003855C7" w:rsidP="00511DA4">
      <w:pPr>
        <w:pStyle w:val="a4"/>
      </w:pPr>
    </w:p>
    <w:p w:rsidR="003855C7" w:rsidRPr="003855C7" w:rsidRDefault="003855C7" w:rsidP="003855C7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Հավելված</w:t>
      </w:r>
      <w:proofErr w:type="spellEnd"/>
    </w:p>
    <w:p w:rsidR="003855C7" w:rsidRPr="003855C7" w:rsidRDefault="003855C7" w:rsidP="003855C7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3855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3855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</w:t>
      </w:r>
      <w:proofErr w:type="spellEnd"/>
    </w:p>
    <w:p w:rsidR="003855C7" w:rsidRPr="003855C7" w:rsidRDefault="003855C7" w:rsidP="003855C7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3855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2022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3855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թիվ</w:t>
      </w:r>
      <w:proofErr w:type="spellEnd"/>
      <w:r w:rsidRPr="003855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որոշման</w:t>
      </w:r>
      <w:proofErr w:type="spellEnd"/>
      <w:r w:rsidRPr="003855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:rsidR="003855C7" w:rsidRPr="003855C7" w:rsidRDefault="003855C7" w:rsidP="003855C7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:rsidR="003855C7" w:rsidRPr="007E1E86" w:rsidRDefault="003855C7" w:rsidP="003855C7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ԿԱՐԳ</w:t>
      </w:r>
    </w:p>
    <w:p w:rsidR="003855C7" w:rsidRPr="007E1E86" w:rsidRDefault="003855C7" w:rsidP="003855C7">
      <w:pPr>
        <w:jc w:val="center"/>
        <w:rPr>
          <w:rFonts w:ascii="Arial Unicode" w:hAnsi="Arial Unicode"/>
          <w:color w:val="000000"/>
          <w:sz w:val="21"/>
          <w:szCs w:val="21"/>
          <w:shd w:val="clear" w:color="auto" w:fill="FFFFFF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ԱՆԴԱՄԻ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ՊԱՐՏԱԿԱՆՈՒԹՅՈՒՆՆԵՐԻ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ԿԱՏԱՐՄԱՆ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ԵՎ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ԱՆՔՈՎ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ԱՌԱՋԱՑԱԾ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ՍՏԱՆԱԼՈՒ</w:t>
      </w:r>
    </w:p>
    <w:p w:rsidR="003855C7" w:rsidRPr="007E1E86" w:rsidRDefault="003855C7" w:rsidP="003855C7">
      <w:pPr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Սույն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կարգով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սահմանվում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ավագանուն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բյուջեից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տրվող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ստանալու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պայմանները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</w:p>
    <w:p w:rsidR="003855C7" w:rsidRPr="007E1E86" w:rsidRDefault="003855C7" w:rsidP="003855C7">
      <w:pPr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անդամը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կատարման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առաջացած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ցանկությամբ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որոշմամբ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կարող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ստանալ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Ազգային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ժողովի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պատգամավորի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ամենամսյա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պատգամավորական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տոկոսի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չափով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3855C7" w:rsidRPr="007E1E86" w:rsidRDefault="003855C7" w:rsidP="003855C7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ամայնքի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անդամը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ստանում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կատարման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անքով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առաջացած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ծախսերի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դրամական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փոխհատուցում</w:t>
      </w:r>
      <w:proofErr w:type="spellEnd"/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եթե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՝</w:t>
      </w:r>
      <w:r w:rsidRPr="007E1E8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</w:p>
    <w:p w:rsidR="003855C7" w:rsidRPr="007E57CE" w:rsidRDefault="003855C7" w:rsidP="003855C7">
      <w:pPr>
        <w:pStyle w:val="a4"/>
        <w:numPr>
          <w:ilvl w:val="0"/>
          <w:numId w:val="7"/>
        </w:num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մասնակցել</w:t>
      </w:r>
      <w:proofErr w:type="spellEnd"/>
      <w:proofErr w:type="gram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ավագ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նու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նիստերին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քվեարկություններին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մասնակցել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մշտական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հանձնաժողովների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նիստերին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ստորագրել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կայացված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որոշումները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նիստերի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արձանագրությունները</w:t>
      </w:r>
      <w:proofErr w:type="spellEnd"/>
      <w:r w:rsidRPr="007E57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</w:p>
    <w:p w:rsidR="003855C7" w:rsidRPr="007E57CE" w:rsidRDefault="003855C7" w:rsidP="003855C7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proofErr w:type="spellStart"/>
      <w:r w:rsidRPr="00FB7BF4">
        <w:rPr>
          <w:rFonts w:ascii="GHEA Grapalat" w:hAnsi="GHEA Grapalat"/>
          <w:color w:val="000000"/>
        </w:rPr>
        <w:t>հանդիպում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r w:rsidRPr="00FB7BF4">
        <w:rPr>
          <w:rFonts w:ascii="GHEA Grapalat" w:hAnsi="GHEA Grapalat"/>
          <w:color w:val="000000"/>
        </w:rPr>
        <w:t>է</w:t>
      </w:r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կազմակերպել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  <w:lang w:val="en-US"/>
        </w:rPr>
        <w:t>Նոյեմբերյան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համայնքի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բնակչության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հետ</w:t>
      </w:r>
      <w:proofErr w:type="spellEnd"/>
      <w:r w:rsidRPr="007E57CE">
        <w:rPr>
          <w:rFonts w:ascii="GHEA Grapalat" w:hAnsi="GHEA Grapalat"/>
          <w:color w:val="000000"/>
        </w:rPr>
        <w:t xml:space="preserve">, </w:t>
      </w:r>
      <w:proofErr w:type="spellStart"/>
      <w:r w:rsidRPr="00FB7BF4">
        <w:rPr>
          <w:rFonts w:ascii="GHEA Grapalat" w:hAnsi="GHEA Grapalat"/>
          <w:color w:val="000000"/>
        </w:rPr>
        <w:t>տեղեկաց</w:t>
      </w:r>
      <w:proofErr w:type="spellEnd"/>
      <w:r w:rsidRPr="00FB7BF4">
        <w:rPr>
          <w:rFonts w:ascii="GHEA Grapalat" w:hAnsi="GHEA Grapalat"/>
          <w:color w:val="000000"/>
          <w:lang w:val="en-US"/>
        </w:rPr>
        <w:t>ր</w:t>
      </w:r>
      <w:proofErr w:type="spellStart"/>
      <w:r w:rsidRPr="00FB7BF4">
        <w:rPr>
          <w:rFonts w:ascii="GHEA Grapalat" w:hAnsi="GHEA Grapalat"/>
          <w:color w:val="000000"/>
        </w:rPr>
        <w:t>ել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համայնքի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ավագանու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աշխատանքների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FB7BF4">
        <w:rPr>
          <w:rFonts w:ascii="GHEA Grapalat" w:hAnsi="GHEA Grapalat"/>
          <w:color w:val="000000"/>
        </w:rPr>
        <w:t>մասին</w:t>
      </w:r>
      <w:proofErr w:type="spellEnd"/>
      <w:r w:rsidRPr="007E57CE">
        <w:rPr>
          <w:rFonts w:ascii="GHEA Grapalat" w:hAnsi="GHEA Grapalat"/>
          <w:color w:val="000000"/>
        </w:rPr>
        <w:t>.</w:t>
      </w:r>
    </w:p>
    <w:p w:rsidR="003855C7" w:rsidRPr="007E57CE" w:rsidRDefault="003855C7" w:rsidP="003855C7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</w:rPr>
      </w:pPr>
    </w:p>
    <w:p w:rsidR="003855C7" w:rsidRPr="007E57CE" w:rsidRDefault="003855C7" w:rsidP="003855C7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</w:t>
      </w:r>
      <w:r w:rsidRPr="003858E8">
        <w:rPr>
          <w:rFonts w:ascii="GHEA Grapalat" w:hAnsi="GHEA Grapalat"/>
          <w:color w:val="000000"/>
        </w:rPr>
        <w:t>ասնակցել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է</w:t>
      </w:r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ավագանու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կողմից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անցկացվող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3858E8">
        <w:rPr>
          <w:rFonts w:ascii="GHEA Grapalat" w:hAnsi="GHEA Grapalat"/>
          <w:color w:val="000000"/>
        </w:rPr>
        <w:t>քա</w:t>
      </w:r>
      <w:r>
        <w:rPr>
          <w:rFonts w:ascii="GHEA Grapalat" w:hAnsi="GHEA Grapalat"/>
          <w:color w:val="000000"/>
        </w:rPr>
        <w:t>ղաքացիների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ընդունելություններին</w:t>
      </w:r>
      <w:proofErr w:type="spellEnd"/>
      <w:r w:rsidRPr="007E57CE">
        <w:rPr>
          <w:rFonts w:ascii="GHEA Grapalat" w:hAnsi="GHEA Grapalat"/>
          <w:color w:val="000000"/>
        </w:rPr>
        <w:t>:</w:t>
      </w:r>
    </w:p>
    <w:p w:rsidR="003855C7" w:rsidRPr="007E57CE" w:rsidRDefault="003855C7" w:rsidP="003855C7">
      <w:pPr>
        <w:pStyle w:val="a4"/>
        <w:rPr>
          <w:rFonts w:ascii="GHEA Grapalat" w:hAnsi="GHEA Grapalat"/>
          <w:color w:val="000000"/>
        </w:rPr>
      </w:pPr>
    </w:p>
    <w:p w:rsidR="003855C7" w:rsidRPr="007E57CE" w:rsidRDefault="003855C7" w:rsidP="003855C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/>
          <w:color w:val="000000"/>
          <w:shd w:val="clear" w:color="auto" w:fill="FFFFFF"/>
        </w:rPr>
      </w:pPr>
      <w:proofErr w:type="spellStart"/>
      <w:r>
        <w:rPr>
          <w:rFonts w:ascii="GHEA Grapalat" w:hAnsi="GHEA Grapalat"/>
          <w:color w:val="000000"/>
          <w:lang w:val="en-US"/>
        </w:rPr>
        <w:t>Նոյեմբերյան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համայնքի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ավագանու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անդամը</w:t>
      </w:r>
      <w:proofErr w:type="spellEnd"/>
      <w:r w:rsidRPr="007E57CE">
        <w:rPr>
          <w:rFonts w:ascii="GHEA Grapalat" w:hAnsi="GHEA Grapalat"/>
          <w:color w:val="000000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իր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պարտականությունների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կատարման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հետևանքով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առաջացած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ծախսերի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3858E8">
        <w:rPr>
          <w:rFonts w:ascii="GHEA Grapalat" w:hAnsi="GHEA Grapalat"/>
          <w:color w:val="000000"/>
          <w:shd w:val="clear" w:color="auto" w:fill="FFFFFF"/>
        </w:rPr>
        <w:t>դիմաց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փոխհատուցում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ստանալու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համար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պարտավոր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է</w:t>
      </w:r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ներկայացնել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իր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կատարած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ծախսերը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հիմնավորող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փաստաթղթեր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(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բացառությամբ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նիստերին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մասնակցելու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և</w:t>
      </w:r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որոշումներն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ու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նիստերի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արձանագրությունները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ստորագրելու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մշտական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հանձմաժողովների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նիստերին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մասնակցելու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վերաբերյալ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>):</w:t>
      </w:r>
    </w:p>
    <w:p w:rsidR="003855C7" w:rsidRPr="007E57CE" w:rsidRDefault="003855C7" w:rsidP="003855C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Փոխհատուցումը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տրվում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>է</w:t>
      </w:r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հաշվի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առնելով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համայնքի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ավագանու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բնակության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վայրի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հեռավորությունը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en-US"/>
        </w:rPr>
        <w:t>՝</w:t>
      </w:r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պարտականության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կատարման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վայրից</w:t>
      </w:r>
      <w:proofErr w:type="spellEnd"/>
      <w:r w:rsidRPr="007E57CE">
        <w:rPr>
          <w:rFonts w:ascii="GHEA Grapalat" w:hAnsi="GHEA Grapalat"/>
          <w:color w:val="000000"/>
          <w:shd w:val="clear" w:color="auto" w:fill="FFFFFF"/>
        </w:rPr>
        <w:t>:</w:t>
      </w:r>
    </w:p>
    <w:p w:rsidR="003855C7" w:rsidRPr="007E57CE" w:rsidRDefault="003855C7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E57CE" w:rsidRDefault="00E86191" w:rsidP="00511DA4">
      <w:pPr>
        <w:pStyle w:val="a4"/>
      </w:pPr>
    </w:p>
    <w:p w:rsidR="00E86191" w:rsidRPr="007769CF" w:rsidRDefault="00E86191" w:rsidP="00E86191">
      <w:pPr>
        <w:jc w:val="center"/>
        <w:rPr>
          <w:rFonts w:ascii="GHEA Grapalat" w:hAnsi="GHEA Grapalat"/>
          <w:sz w:val="28"/>
          <w:szCs w:val="28"/>
        </w:rPr>
      </w:pPr>
      <w:r w:rsidRPr="002954AD">
        <w:rPr>
          <w:rFonts w:ascii="GHEA Grapalat" w:hAnsi="GHEA Grapalat"/>
          <w:sz w:val="28"/>
          <w:szCs w:val="28"/>
          <w:lang w:val="en-US"/>
        </w:rPr>
        <w:t>ՀԻՄՆԱՎՈՐՈՒՄ</w:t>
      </w:r>
    </w:p>
    <w:p w:rsidR="00E86191" w:rsidRPr="007769CF" w:rsidRDefault="00E86191" w:rsidP="00E86191">
      <w:pPr>
        <w:jc w:val="both"/>
        <w:rPr>
          <w:rFonts w:ascii="GHEA Grapalat" w:hAnsi="GHEA Grapalat"/>
          <w:sz w:val="28"/>
          <w:szCs w:val="28"/>
        </w:rPr>
      </w:pPr>
      <w:proofErr w:type="spellStart"/>
      <w:proofErr w:type="gramStart"/>
      <w:r w:rsidRPr="002954AD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ղեկավարի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2022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թվականի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ապրիլի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20-</w:t>
      </w:r>
      <w:r w:rsidRPr="002954AD">
        <w:rPr>
          <w:rFonts w:ascii="GHEA Grapalat" w:hAnsi="GHEA Grapalat"/>
          <w:sz w:val="28"/>
          <w:szCs w:val="28"/>
          <w:lang w:val="en-US"/>
        </w:rPr>
        <w:t>ի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թիվ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160-</w:t>
      </w:r>
      <w:r w:rsidRPr="002954AD">
        <w:rPr>
          <w:rFonts w:ascii="GHEA Grapalat" w:hAnsi="GHEA Grapalat"/>
          <w:sz w:val="28"/>
          <w:szCs w:val="28"/>
          <w:lang w:val="en-US"/>
        </w:rPr>
        <w:t>Ա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որոշումը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«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խնամակալության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r w:rsidRPr="002954AD">
        <w:rPr>
          <w:rFonts w:ascii="GHEA Grapalat" w:hAnsi="GHEA Grapalat"/>
          <w:sz w:val="28"/>
          <w:szCs w:val="28"/>
          <w:lang w:val="en-US"/>
        </w:rPr>
        <w:t>և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հոգաբարձության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մարմնին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կից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խնամակալության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r w:rsidRPr="002954AD">
        <w:rPr>
          <w:rFonts w:ascii="GHEA Grapalat" w:hAnsi="GHEA Grapalat"/>
          <w:sz w:val="28"/>
          <w:szCs w:val="28"/>
          <w:lang w:val="en-US"/>
        </w:rPr>
        <w:t>և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հոգաբարձության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հանձնաժողով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ստեղծելու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մասին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»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որոշումը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կազմվել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r w:rsidRPr="002954AD">
        <w:rPr>
          <w:rFonts w:ascii="GHEA Grapalat" w:hAnsi="GHEA Grapalat"/>
          <w:sz w:val="28"/>
          <w:szCs w:val="28"/>
          <w:lang w:val="en-US"/>
        </w:rPr>
        <w:t>է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Հայաստանի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Հանրապետության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ընտանեկան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օրենսգրքի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109-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րդ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հոդվածի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2-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րդ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մասի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պահանջներից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ելնելով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,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իսկ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Հայաստանի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Հանրապետության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կառավարության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2016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թվականի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հունիսի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2-</w:t>
      </w:r>
      <w:r w:rsidRPr="002954AD">
        <w:rPr>
          <w:rFonts w:ascii="GHEA Grapalat" w:hAnsi="GHEA Grapalat"/>
          <w:sz w:val="28"/>
          <w:szCs w:val="28"/>
          <w:lang w:val="en-US"/>
        </w:rPr>
        <w:t>ի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թիվ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631-</w:t>
      </w:r>
      <w:r w:rsidRPr="002954AD">
        <w:rPr>
          <w:rFonts w:ascii="GHEA Grapalat" w:hAnsi="GHEA Grapalat"/>
          <w:sz w:val="28"/>
          <w:szCs w:val="28"/>
          <w:lang w:val="en-US"/>
        </w:rPr>
        <w:t>Ն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որոշմամբ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Խնամակալության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r w:rsidRPr="002954AD">
        <w:rPr>
          <w:rFonts w:ascii="GHEA Grapalat" w:hAnsi="GHEA Grapalat"/>
          <w:sz w:val="28"/>
          <w:szCs w:val="28"/>
          <w:lang w:val="en-US"/>
        </w:rPr>
        <w:t>և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հոգաբարձության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մարմինների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կանոնադրության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r w:rsidRPr="002954AD">
        <w:rPr>
          <w:rFonts w:ascii="GHEA Grapalat" w:hAnsi="GHEA Grapalat"/>
          <w:sz w:val="28"/>
          <w:szCs w:val="28"/>
          <w:lang w:val="en-US"/>
        </w:rPr>
        <w:t>IV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գլխի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12-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րդ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մասի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համաձայն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հանձնաժողովի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նախագահի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ընտրությունը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կատարվում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r w:rsidRPr="002954AD">
        <w:rPr>
          <w:rFonts w:ascii="GHEA Grapalat" w:hAnsi="GHEA Grapalat"/>
          <w:sz w:val="28"/>
          <w:szCs w:val="28"/>
          <w:lang w:val="en-US"/>
        </w:rPr>
        <w:t>է</w:t>
      </w:r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ավագանու</w:t>
      </w:r>
      <w:proofErr w:type="spellEnd"/>
      <w:r w:rsidRPr="007769CF">
        <w:rPr>
          <w:rFonts w:ascii="GHEA Grapalat" w:hAnsi="GHEA Grapalat"/>
          <w:sz w:val="28"/>
          <w:szCs w:val="28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կողմից</w:t>
      </w:r>
      <w:proofErr w:type="spellEnd"/>
      <w:r w:rsidRPr="007769CF">
        <w:rPr>
          <w:rFonts w:ascii="GHEA Grapalat" w:hAnsi="GHEA Grapalat"/>
          <w:sz w:val="28"/>
          <w:szCs w:val="28"/>
        </w:rPr>
        <w:t>:</w:t>
      </w:r>
      <w:proofErr w:type="gramEnd"/>
    </w:p>
    <w:p w:rsidR="00E86191" w:rsidRPr="007769CF" w:rsidRDefault="00E86191" w:rsidP="00511DA4">
      <w:pPr>
        <w:pStyle w:val="a4"/>
      </w:pPr>
    </w:p>
    <w:sectPr w:rsidR="00E86191" w:rsidRPr="007769CF" w:rsidSect="007E57CE">
      <w:pgSz w:w="11906" w:h="16838"/>
      <w:pgMar w:top="28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5F92"/>
    <w:multiLevelType w:val="hybridMultilevel"/>
    <w:tmpl w:val="3A8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54DF"/>
    <w:multiLevelType w:val="hybridMultilevel"/>
    <w:tmpl w:val="3A8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D6EF9"/>
    <w:multiLevelType w:val="hybridMultilevel"/>
    <w:tmpl w:val="3A8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1567"/>
    <w:multiLevelType w:val="hybridMultilevel"/>
    <w:tmpl w:val="3A8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D7098"/>
    <w:multiLevelType w:val="hybridMultilevel"/>
    <w:tmpl w:val="D3F29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4045D"/>
    <w:multiLevelType w:val="hybridMultilevel"/>
    <w:tmpl w:val="BA1AF5C4"/>
    <w:lvl w:ilvl="0" w:tplc="A5740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05511"/>
    <w:multiLevelType w:val="multilevel"/>
    <w:tmpl w:val="7102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0"/>
    <w:rsid w:val="000C0566"/>
    <w:rsid w:val="000E0766"/>
    <w:rsid w:val="003855C7"/>
    <w:rsid w:val="003B7697"/>
    <w:rsid w:val="00511DA4"/>
    <w:rsid w:val="00707265"/>
    <w:rsid w:val="007769CF"/>
    <w:rsid w:val="007C04EE"/>
    <w:rsid w:val="007E1E86"/>
    <w:rsid w:val="007E57CE"/>
    <w:rsid w:val="009A0042"/>
    <w:rsid w:val="00C7313E"/>
    <w:rsid w:val="00CE74B0"/>
    <w:rsid w:val="00E86191"/>
    <w:rsid w:val="00F43D60"/>
    <w:rsid w:val="00F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15500-7F69-493D-8331-22F6FD82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D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A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1DA4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c4764850-4dd9-46b0-a866-f72df2d2eeb8" TargetMode="External"/><Relationship Id="rId13" Type="http://schemas.openxmlformats.org/officeDocument/2006/relationships/hyperlink" Target="https://noyemberyan.am/Pages/DocFlow/Default.aspx?a=v&amp;g=c4764850-4dd9-46b0-a866-f72df2d2ee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yemberyan.am/Pages/DocFlow/Default.aspx?a=v&amp;g=5ee0b30c-238b-488e-b173-4011b41d43bd" TargetMode="External"/><Relationship Id="rId12" Type="http://schemas.openxmlformats.org/officeDocument/2006/relationships/hyperlink" Target="https://noyemberyan.am/Pages/DocFlow/Default.aspx?a=v&amp;g=5ee0b30c-238b-488e-b173-4011b41d43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a8211d1a-5b54-4f2a-8774-a90129683ce0" TargetMode="External"/><Relationship Id="rId11" Type="http://schemas.openxmlformats.org/officeDocument/2006/relationships/hyperlink" Target="https://noyemberyan.am/Pages/DocFlow/Default.aspx?a=v&amp;g=a8211d1a-5b54-4f2a-8774-a90129683ce0" TargetMode="External"/><Relationship Id="rId5" Type="http://schemas.openxmlformats.org/officeDocument/2006/relationships/hyperlink" Target="https://noyemberyan.am/Pages/DocFlow/Default.aspx?a=v&amp;g=b1aa64bb-ab87-4a96-a60f-9f3d72a58eb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yemberyan.am/Pages/DocFlow/Default.aspx?a=v&amp;g=b1aa64bb-ab87-4a96-a60f-9f3d72a58e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679f12a6-4546-423f-b7d7-eb64e30842a1" TargetMode="External"/><Relationship Id="rId14" Type="http://schemas.openxmlformats.org/officeDocument/2006/relationships/hyperlink" Target="https://noyemberyan.am/Pages/DocFlow/Default.aspx?a=v&amp;g=679f12a6-4546-423f-b7d7-eb64e30842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2022-04-25T11:18:00Z</cp:lastPrinted>
  <dcterms:created xsi:type="dcterms:W3CDTF">2022-04-25T11:14:00Z</dcterms:created>
  <dcterms:modified xsi:type="dcterms:W3CDTF">2022-12-02T10:12:00Z</dcterms:modified>
</cp:coreProperties>
</file>